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現代文 第6回『待つ』</w:t>
      </w:r>
    </w:p>
    <w:p w:rsidR="00000000" w:rsidDel="00000000" w:rsidP="00000000" w:rsidRDefault="00000000" w:rsidRPr="00000000" w14:paraId="00000002">
      <w:pPr>
        <w:jc w:val="right"/>
        <w:rPr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u w:val="single"/>
          <w:rtl w:val="0"/>
        </w:rPr>
        <w:t xml:space="preserve">　　班　　　　番　氏名　　　　　　　　　　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【はじめに】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👤太宰 治 (1909-1948) (39歳没)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・無頼派…近代の文学に批判的な作風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・作品の中で描かれる主人公像…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無職・無法・どうしようもない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人物　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☆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女性の「語り」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…『待つ』『ヴィヨンの妻』『女生徒』／『斜陽』『桜桃』『人間失格』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【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太宰が生きた時代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】</w:t>
      </w:r>
    </w:p>
    <w:p w:rsidR="00000000" w:rsidDel="00000000" w:rsidP="00000000" w:rsidRDefault="00000000" w:rsidRPr="00000000" w14:paraId="0000000B">
      <w:pPr>
        <w:rPr>
          <w:color w:val="333333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33333"/>
          <w:highlight w:val="white"/>
          <w:rtl w:val="0"/>
        </w:rPr>
        <w:t xml:space="preserve">1909年</w:t>
        <w:tab/>
        <w:t xml:space="preserve">誕生</w:t>
        <w:tab/>
      </w:r>
    </w:p>
    <w:p w:rsidR="00000000" w:rsidDel="00000000" w:rsidP="00000000" w:rsidRDefault="00000000" w:rsidRPr="00000000" w14:paraId="0000000C">
      <w:pPr>
        <w:rPr>
          <w:color w:val="333333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33333"/>
          <w:highlight w:val="white"/>
          <w:rtl w:val="0"/>
        </w:rPr>
        <w:t xml:space="preserve">1923年</w:t>
        <w:tab/>
        <w:t xml:space="preserve">青森中学校入学　関東大震災</w:t>
      </w:r>
    </w:p>
    <w:p w:rsidR="00000000" w:rsidDel="00000000" w:rsidP="00000000" w:rsidRDefault="00000000" w:rsidRPr="00000000" w14:paraId="0000000D">
      <w:pPr>
        <w:rPr>
          <w:color w:val="333333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33333"/>
          <w:highlight w:val="white"/>
          <w:rtl w:val="0"/>
        </w:rPr>
        <w:t xml:space="preserve">1925年</w:t>
        <w:tab/>
        <w:t xml:space="preserve">普通選挙法・治安維持法</w:t>
      </w:r>
    </w:p>
    <w:p w:rsidR="00000000" w:rsidDel="00000000" w:rsidP="00000000" w:rsidRDefault="00000000" w:rsidRPr="00000000" w14:paraId="0000000E">
      <w:pPr>
        <w:rPr>
          <w:color w:val="333333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33333"/>
          <w:highlight w:val="white"/>
          <w:rtl w:val="0"/>
        </w:rPr>
        <w:t xml:space="preserve">1928年</w:t>
        <w:tab/>
        <w:t xml:space="preserve">左翼運動に参加</w:t>
        <w:tab/>
      </w:r>
    </w:p>
    <w:p w:rsidR="00000000" w:rsidDel="00000000" w:rsidP="00000000" w:rsidRDefault="00000000" w:rsidRPr="00000000" w14:paraId="0000000F">
      <w:pPr>
        <w:rPr>
          <w:color w:val="333333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33333"/>
          <w:highlight w:val="white"/>
          <w:rtl w:val="0"/>
        </w:rPr>
        <w:t xml:space="preserve">1930年</w:t>
        <w:tab/>
        <w:t xml:space="preserve">東京帝国大学文学部に入学</w:t>
        <w:tab/>
      </w:r>
    </w:p>
    <w:p w:rsidR="00000000" w:rsidDel="00000000" w:rsidP="00000000" w:rsidRDefault="00000000" w:rsidRPr="00000000" w14:paraId="00000010">
      <w:pPr>
        <w:rPr>
          <w:color w:val="333333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33333"/>
          <w:highlight w:val="white"/>
          <w:rtl w:val="0"/>
        </w:rPr>
        <w:t xml:space="preserve">◎田部シメ子と自殺未遂を図る</w:t>
      </w:r>
    </w:p>
    <w:p w:rsidR="00000000" w:rsidDel="00000000" w:rsidP="00000000" w:rsidRDefault="00000000" w:rsidRPr="00000000" w14:paraId="00000011">
      <w:pPr>
        <w:rPr>
          <w:color w:val="333333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33333"/>
          <w:highlight w:val="white"/>
          <w:rtl w:val="0"/>
        </w:rPr>
        <w:t xml:space="preserve">1935年</w:t>
        <w:tab/>
        <w:t xml:space="preserve">第一回芥川賞を逃す</w:t>
        <w:tab/>
      </w:r>
    </w:p>
    <w:p w:rsidR="00000000" w:rsidDel="00000000" w:rsidP="00000000" w:rsidRDefault="00000000" w:rsidRPr="00000000" w14:paraId="00000012">
      <w:pPr>
        <w:rPr>
          <w:color w:val="333333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33333"/>
          <w:highlight w:val="white"/>
          <w:rtl w:val="0"/>
        </w:rPr>
        <w:t xml:space="preserve">鎮痛剤の中毒がひどくなり、強制入院させられる</w:t>
      </w:r>
    </w:p>
    <w:p w:rsidR="00000000" w:rsidDel="00000000" w:rsidP="00000000" w:rsidRDefault="00000000" w:rsidRPr="00000000" w14:paraId="00000013">
      <w:pPr>
        <w:rPr>
          <w:color w:val="333333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33333"/>
          <w:highlight w:val="white"/>
          <w:rtl w:val="0"/>
        </w:rPr>
        <w:t xml:space="preserve">◎小山初代と自殺未遂</w:t>
        <w:tab/>
      </w:r>
    </w:p>
    <w:p w:rsidR="00000000" w:rsidDel="00000000" w:rsidP="00000000" w:rsidRDefault="00000000" w:rsidRPr="00000000" w14:paraId="00000014">
      <w:pPr>
        <w:rPr>
          <w:color w:val="333333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33333"/>
          <w:highlight w:val="white"/>
          <w:rtl w:val="0"/>
        </w:rPr>
        <w:t xml:space="preserve">1939年</w:t>
        <w:tab/>
        <w:t xml:space="preserve">石原美知子と結婚</w:t>
        <w:tab/>
        <w:t xml:space="preserve">第二次世界大戦勃発</w:t>
      </w:r>
    </w:p>
    <w:p w:rsidR="00000000" w:rsidDel="00000000" w:rsidP="00000000" w:rsidRDefault="00000000" w:rsidRPr="00000000" w14:paraId="00000015">
      <w:pPr>
        <w:rPr>
          <w:color w:val="333333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33333"/>
          <w:highlight w:val="white"/>
          <w:rtl w:val="0"/>
        </w:rPr>
        <w:t xml:space="preserve">1945年</w:t>
        <w:tab/>
        <w:t xml:space="preserve">第二次世界大戦終結</w:t>
      </w:r>
    </w:p>
    <w:p w:rsidR="00000000" w:rsidDel="00000000" w:rsidP="00000000" w:rsidRDefault="00000000" w:rsidRPr="00000000" w14:paraId="00000016">
      <w:pPr>
        <w:rPr>
          <w:color w:val="333333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33333"/>
          <w:highlight w:val="white"/>
          <w:rtl w:val="0"/>
        </w:rPr>
        <w:t xml:space="preserve">1947年</w:t>
        <w:tab/>
        <w:t xml:space="preserve">「斜陽」が連載開始</w:t>
      </w:r>
    </w:p>
    <w:p w:rsidR="00000000" w:rsidDel="00000000" w:rsidP="00000000" w:rsidRDefault="00000000" w:rsidRPr="00000000" w14:paraId="00000017">
      <w:pPr>
        <w:rPr>
          <w:color w:val="333333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33333"/>
          <w:highlight w:val="white"/>
          <w:rtl w:val="0"/>
        </w:rPr>
        <w:t xml:space="preserve">1948年</w:t>
        <w:tab/>
        <w:t xml:space="preserve">「人間失格」が連載開始</w:t>
        <w:tab/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color w:val="333333"/>
          <w:highlight w:val="white"/>
          <w:rtl w:val="0"/>
        </w:rPr>
        <w:t xml:space="preserve">玉川上水で山崎富栄と入水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【本文の基本情報】</w:t>
      </w:r>
    </w:p>
    <w:tbl>
      <w:tblPr>
        <w:tblStyle w:val="Table1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☆「私」について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・年齢・性別・・・・・・（　　　　　　　　　　　　　　　　　　　　　　　）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・精神状態・・・・・・・（　　　　　　　　　　　　　　　　　　　　　　　）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・生活の場・・・・・・・（　　　　　）のその小さい（　　　）／（　　　　）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☆時代について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・時代背景・・・・　戦前　・　戦中　・　戦後　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→「周囲がひどく緊張してまいりましてからは」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☆「語り」について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・距離感・・・・・・・・（　　　　　　　　　　　　　　　　　　　　　　　）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・話し方・・・・・・・・（　　　　　　　）調。文が（　　　　　　　　　　）。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・自己否定・・・・・・・（　　　　　　　　　　　　　　　　　　　　　　　）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☆「待つ」という行為について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・「待つ」対象・・・・・　人　・　もの　／（　　　　　　　　　　　　　　）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→「ただ、もやもやしている」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→対象のヒント・・・・・（「　　　　　　　　　　　　　　　　　　　　　」）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【情報から読み取れること】…大学生の読み取り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（小倉の読み取り）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①後半になるにつれて「です・ます調」から「だ・である調」の多い文になっている。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②後半になるにつれ文が短く切れている。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③最後の2段落では考えを出しては否定する箇所が続いている。</w:t>
      </w:r>
    </w:p>
    <w:p w:rsidR="00000000" w:rsidDel="00000000" w:rsidP="00000000" w:rsidRDefault="00000000" w:rsidRPr="00000000" w14:paraId="0000003A">
      <w:pPr>
        <w:rPr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⇒</w:t>
      </w:r>
      <w:r w:rsidDel="00000000" w:rsidR="00000000" w:rsidRPr="00000000">
        <w:rPr>
          <w:rFonts w:ascii="Arial Unicode MS" w:cs="Arial Unicode MS" w:eastAsia="Arial Unicode MS" w:hAnsi="Arial Unicode MS"/>
          <w:u w:val="single"/>
          <w:rtl w:val="0"/>
        </w:rPr>
        <w:t xml:space="preserve">主人公が後半になるにつれて感情的になっているのではないか。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（濱部の読み取り）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①「私は、人間を嫌いです。いいえ、怖いのです。」　　　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②「身を粉にして働いて、直接に、お役に立ちたい気持ちなのです。」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③「どなたか、ひょいと現れたら！という期待と、ああ、現れたら困る、どうしようという恐怖」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④毎日ベンチに腰かけて、たくさんの人が行き交う様子をじっと見ている。</w:t>
      </w:r>
    </w:p>
    <w:p w:rsidR="00000000" w:rsidDel="00000000" w:rsidP="00000000" w:rsidRDefault="00000000" w:rsidRPr="00000000" w14:paraId="00000041">
      <w:pPr>
        <w:rPr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⇒</w:t>
      </w:r>
      <w:r w:rsidDel="00000000" w:rsidR="00000000" w:rsidRPr="00000000">
        <w:rPr>
          <w:rFonts w:ascii="Arial Unicode MS" w:cs="Arial Unicode MS" w:eastAsia="Arial Unicode MS" w:hAnsi="Arial Unicode MS"/>
          <w:u w:val="single"/>
          <w:rtl w:val="0"/>
        </w:rPr>
        <w:t xml:space="preserve">周囲に上手く溶け込めない自分に自信がないため 人と関わることを避けようとしているが、本当は「もっと人(社会)と関わりたい！」という想いを秘めているのではないか。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☆上の大学生の例を参考に、情報をつなげて、自分なりの読み取りをしてみよう！</w:t>
      </w:r>
    </w:p>
    <w:tbl>
      <w:tblPr>
        <w:tblStyle w:val="Table2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trHeight w:val="2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【語り合いメモ】班ワークで出た意見を書いておこう！</w:t>
      </w:r>
    </w:p>
    <w:tbl>
      <w:tblPr>
        <w:tblStyle w:val="Table3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trHeight w:val="2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⇓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【疑問に思ったところ】ずっと不明な点、語り合ってモヤモヤした点を挙げてみよう！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☆疑問の視点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例えば…「私の行動・考え」「作者（太宰）」「時代背景」「待つという行為」「物語の展開」など</w:t>
      </w:r>
    </w:p>
    <w:tbl>
      <w:tblPr>
        <w:tblStyle w:val="Table4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trHeight w:val="2320" w:hRule="atLeast"/>
        </w:trPr>
        <w:tc>
          <w:tcPr/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