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現代文 第八回 総まとめ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游ゴシック" w:cs="游ゴシック" w:eastAsia="游ゴシック" w:hAnsi="游ゴシック"/>
          <w:b w:val="1"/>
          <w:sz w:val="24"/>
          <w:szCs w:val="24"/>
        </w:rPr>
      </w:pPr>
      <w:r w:rsidDel="00000000" w:rsidR="00000000" w:rsidRPr="00000000">
        <w:rPr>
          <w:rFonts w:ascii="游ゴシック" w:cs="游ゴシック" w:eastAsia="游ゴシック" w:hAnsi="游ゴシック"/>
          <w:b w:val="1"/>
          <w:sz w:val="24"/>
          <w:szCs w:val="24"/>
          <w:rtl w:val="0"/>
        </w:rPr>
        <w:t xml:space="preserve">「二つの作品を通して、</w:t>
      </w:r>
      <w:r w:rsidDel="00000000" w:rsidR="00000000" w:rsidRPr="00000000">
        <w:rPr>
          <w:rFonts w:ascii="游ゴシック" w:cs="游ゴシック" w:eastAsia="游ゴシック" w:hAnsi="游ゴシック"/>
          <w:b w:val="1"/>
          <w:sz w:val="30"/>
          <w:szCs w:val="30"/>
          <w:rtl w:val="0"/>
        </w:rPr>
        <w:t xml:space="preserve">新しく考えたこと</w:t>
      </w:r>
      <w:r w:rsidDel="00000000" w:rsidR="00000000" w:rsidRPr="00000000">
        <w:rPr>
          <w:rFonts w:ascii="游ゴシック" w:cs="游ゴシック" w:eastAsia="游ゴシック" w:hAnsi="游ゴシック"/>
          <w:b w:val="1"/>
          <w:sz w:val="24"/>
          <w:szCs w:val="24"/>
          <w:rtl w:val="0"/>
        </w:rPr>
        <w:t xml:space="preserve">は何ですか？」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游ゴシック" w:cs="游ゴシック" w:eastAsia="游ゴシック" w:hAnsi="游ゴシック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right"/>
        <w:rPr>
          <w:rFonts w:ascii="游ゴシック" w:cs="游ゴシック" w:eastAsia="游ゴシック" w:hAnsi="游ゴシック"/>
        </w:rPr>
      </w:pPr>
      <w:r w:rsidDel="00000000" w:rsidR="00000000" w:rsidRPr="00000000">
        <w:rPr>
          <w:rFonts w:ascii="游ゴシック" w:cs="游ゴシック" w:eastAsia="游ゴシック" w:hAnsi="游ゴシック"/>
          <w:rtl w:val="0"/>
        </w:rPr>
        <w:t xml:space="preserve">　　　班　　　　番　　氏名　　　　　　　　　　　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游ゴシック" w:cs="游ゴシック" w:eastAsia="游ゴシック" w:hAnsi="游ゴシック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游ゴシック" w:cs="游ゴシック" w:eastAsia="游ゴシック" w:hAnsi="游ゴシック"/>
          <w:sz w:val="24"/>
          <w:szCs w:val="24"/>
          <w:u w:val="single"/>
        </w:rPr>
      </w:pPr>
      <w:r w:rsidDel="00000000" w:rsidR="00000000" w:rsidRPr="00000000">
        <w:rPr>
          <w:rFonts w:ascii="游ゴシック" w:cs="游ゴシック" w:eastAsia="游ゴシック" w:hAnsi="游ゴシック"/>
          <w:sz w:val="24"/>
          <w:szCs w:val="24"/>
          <w:u w:val="single"/>
          <w:rtl w:val="0"/>
        </w:rPr>
        <w:t xml:space="preserve">①まずは自分自身で振り返ってみよう！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游ゴシック" w:cs="游ゴシック" w:eastAsia="游ゴシック" w:hAnsi="游ゴシック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游ゴシック" w:cs="游ゴシック" w:eastAsia="游ゴシック" w:hAnsi="游ゴシック"/>
          <w:sz w:val="18"/>
          <w:szCs w:val="18"/>
        </w:rPr>
      </w:pPr>
      <w:r w:rsidDel="00000000" w:rsidR="00000000" w:rsidRPr="00000000">
        <w:rPr>
          <w:rFonts w:ascii="游ゴシック" w:cs="游ゴシック" w:eastAsia="游ゴシック" w:hAnsi="游ゴシック"/>
          <w:rtl w:val="0"/>
        </w:rPr>
        <w:t xml:space="preserve">例)</w:t>
      </w:r>
      <w:r w:rsidDel="00000000" w:rsidR="00000000" w:rsidRPr="00000000">
        <w:rPr>
          <w:rFonts w:ascii="游ゴシック" w:cs="游ゴシック" w:eastAsia="游ゴシック" w:hAnsi="游ゴシック"/>
          <w:sz w:val="18"/>
          <w:szCs w:val="18"/>
          <w:rtl w:val="0"/>
        </w:rPr>
        <w:t xml:space="preserve"> 　　　　＊例えば </w:t>
      </w:r>
      <w:r w:rsidDel="00000000" w:rsidR="00000000" w:rsidRPr="00000000">
        <w:rPr>
          <w:rFonts w:ascii="游ゴシック" w:cs="游ゴシック" w:eastAsia="游ゴシック" w:hAnsi="游ゴシック"/>
          <w:sz w:val="18"/>
          <w:szCs w:val="18"/>
          <w:u w:val="single"/>
          <w:rtl w:val="0"/>
        </w:rPr>
        <w:t xml:space="preserve">下線部 </w:t>
      </w:r>
      <w:r w:rsidDel="00000000" w:rsidR="00000000" w:rsidRPr="00000000">
        <w:rPr>
          <w:rFonts w:ascii="游ゴシック" w:cs="游ゴシック" w:eastAsia="游ゴシック" w:hAnsi="游ゴシック"/>
          <w:sz w:val="18"/>
          <w:szCs w:val="18"/>
          <w:rtl w:val="0"/>
        </w:rPr>
        <w:t xml:space="preserve">にどんな言葉を入れるかによって、キミ自身の振り返りになっていくよ！</w:t>
      </w:r>
    </w:p>
    <w:tbl>
      <w:tblPr>
        <w:tblStyle w:val="Table1"/>
        <w:tblW w:w="94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30"/>
        <w:gridCol w:w="5220"/>
        <w:tblGridChange w:id="0">
          <w:tblGrid>
            <w:gridCol w:w="4230"/>
            <w:gridCol w:w="52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游ゴシック" w:cs="游ゴシック" w:eastAsia="游ゴシック" w:hAnsi="游ゴシック"/>
                <w:sz w:val="18"/>
                <w:szCs w:val="18"/>
              </w:rPr>
            </w:pPr>
            <w:r w:rsidDel="00000000" w:rsidR="00000000" w:rsidRPr="00000000">
              <w:rPr>
                <w:rFonts w:ascii="游ゴシック" w:cs="游ゴシック" w:eastAsia="游ゴシック" w:hAnsi="游ゴシック"/>
                <w:sz w:val="18"/>
                <w:szCs w:val="18"/>
                <w:rtl w:val="0"/>
              </w:rPr>
              <w:t xml:space="preserve">・登場人物の、この言葉に注目して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游ゴシック" w:cs="游ゴシック" w:eastAsia="游ゴシック" w:hAnsi="游ゴシック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游ゴシック" w:cs="游ゴシック" w:eastAsia="游ゴシック" w:hAnsi="游ゴシック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游ゴシック" w:cs="游ゴシック" w:eastAsia="游ゴシック" w:hAnsi="游ゴシック"/>
                <w:sz w:val="18"/>
                <w:szCs w:val="18"/>
              </w:rPr>
            </w:pPr>
            <w:r w:rsidDel="00000000" w:rsidR="00000000" w:rsidRPr="00000000">
              <w:rPr>
                <w:rFonts w:ascii="游ゴシック" w:cs="游ゴシック" w:eastAsia="游ゴシック" w:hAnsi="游ゴシック"/>
                <w:sz w:val="18"/>
                <w:szCs w:val="18"/>
                <w:rtl w:val="0"/>
              </w:rPr>
              <w:t xml:space="preserve">・作者の視点から物語を読み直したことを通して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游ゴシック" w:cs="游ゴシック" w:eastAsia="游ゴシック" w:hAnsi="游ゴシック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游ゴシック" w:cs="游ゴシック" w:eastAsia="游ゴシック" w:hAnsi="游ゴシック"/>
                <w:sz w:val="18"/>
                <w:szCs w:val="18"/>
              </w:rPr>
            </w:pPr>
            <w:r w:rsidDel="00000000" w:rsidR="00000000" w:rsidRPr="00000000">
              <w:rPr>
                <w:rFonts w:ascii="游ゴシック" w:cs="游ゴシック" w:eastAsia="游ゴシック" w:hAnsi="游ゴシック"/>
                <w:sz w:val="18"/>
                <w:szCs w:val="18"/>
                <w:rtl w:val="0"/>
              </w:rPr>
              <w:t xml:space="preserve">・時代と照らし合わせて読んでみて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jc w:val="both"/>
              <w:rPr>
                <w:rFonts w:ascii="游ゴシック" w:cs="游ゴシック" w:eastAsia="游ゴシック" w:hAnsi="游ゴシック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76" w:lineRule="auto"/>
              <w:jc w:val="both"/>
              <w:rPr>
                <w:rFonts w:ascii="游ゴシック" w:cs="游ゴシック" w:eastAsia="游ゴシック" w:hAnsi="游ゴシック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76" w:lineRule="auto"/>
              <w:jc w:val="both"/>
              <w:rPr>
                <w:rFonts w:ascii="游ゴシック" w:cs="游ゴシック" w:eastAsia="游ゴシック" w:hAnsi="游ゴシック"/>
                <w:sz w:val="18"/>
                <w:szCs w:val="18"/>
              </w:rPr>
            </w:pPr>
            <w:r w:rsidDel="00000000" w:rsidR="00000000" w:rsidRPr="00000000">
              <w:rPr>
                <w:rFonts w:ascii="游ゴシック" w:cs="游ゴシック" w:eastAsia="游ゴシック" w:hAnsi="游ゴシック"/>
                <w:sz w:val="18"/>
                <w:szCs w:val="18"/>
                <w:rtl w:val="0"/>
              </w:rPr>
              <w:t xml:space="preserve">・お互いの解釈を班の人と語り合うことを通して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游ゴシック" w:cs="游ゴシック" w:eastAsia="游ゴシック" w:hAnsi="游ゴシック"/>
                <w:sz w:val="18"/>
                <w:szCs w:val="18"/>
              </w:rPr>
            </w:pPr>
            <w:r w:rsidDel="00000000" w:rsidR="00000000" w:rsidRPr="00000000">
              <w:rPr>
                <w:rFonts w:ascii="游ゴシック" w:cs="游ゴシック" w:eastAsia="游ゴシック" w:hAnsi="游ゴシック"/>
                <w:sz w:val="18"/>
                <w:szCs w:val="18"/>
                <w:rtl w:val="0"/>
              </w:rPr>
              <w:t xml:space="preserve">この感情は、</w:t>
            </w:r>
            <w:r w:rsidDel="00000000" w:rsidR="00000000" w:rsidRPr="00000000">
              <w:rPr>
                <w:rFonts w:ascii="游ゴシック" w:cs="游ゴシック" w:eastAsia="游ゴシック" w:hAnsi="游ゴシック"/>
                <w:sz w:val="18"/>
                <w:szCs w:val="18"/>
                <w:rtl w:val="0"/>
              </w:rPr>
              <w:t xml:space="preserve">こんな</w:t>
            </w:r>
            <w:r w:rsidDel="00000000" w:rsidR="00000000" w:rsidRPr="00000000">
              <w:rPr>
                <w:rFonts w:ascii="游ゴシック" w:cs="游ゴシック" w:eastAsia="游ゴシック" w:hAnsi="游ゴシック"/>
                <w:sz w:val="18"/>
                <w:szCs w:val="18"/>
                <w:rtl w:val="0"/>
              </w:rPr>
              <w:t xml:space="preserve">言葉で表すことができるのだと知った。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游ゴシック" w:cs="游ゴシック" w:eastAsia="游ゴシック" w:hAnsi="游ゴシック"/>
                <w:sz w:val="18"/>
                <w:szCs w:val="18"/>
              </w:rPr>
            </w:pPr>
            <w:r w:rsidDel="00000000" w:rsidR="00000000" w:rsidRPr="00000000">
              <w:rPr>
                <w:rFonts w:ascii="游ゴシック" w:cs="游ゴシック" w:eastAsia="游ゴシック" w:hAnsi="游ゴシック"/>
                <w:sz w:val="18"/>
                <w:szCs w:val="18"/>
                <w:u w:val="single"/>
                <w:rtl w:val="0"/>
              </w:rPr>
              <w:t xml:space="preserve">こんな感情</w:t>
            </w:r>
            <w:r w:rsidDel="00000000" w:rsidR="00000000" w:rsidRPr="00000000">
              <w:rPr>
                <w:rFonts w:ascii="游ゴシック" w:cs="游ゴシック" w:eastAsia="游ゴシック" w:hAnsi="游ゴシック"/>
                <w:sz w:val="18"/>
                <w:szCs w:val="18"/>
                <w:rtl w:val="0"/>
              </w:rPr>
              <w:t xml:space="preserve">を初めて言葉で表した。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游ゴシック" w:cs="游ゴシック" w:eastAsia="游ゴシック" w:hAnsi="游ゴシック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游ゴシック" w:cs="游ゴシック" w:eastAsia="游ゴシック" w:hAnsi="游ゴシック"/>
                <w:sz w:val="18"/>
                <w:szCs w:val="18"/>
              </w:rPr>
            </w:pPr>
            <w:r w:rsidDel="00000000" w:rsidR="00000000" w:rsidRPr="00000000">
              <w:rPr>
                <w:rFonts w:ascii="游ゴシック" w:cs="游ゴシック" w:eastAsia="游ゴシック" w:hAnsi="游ゴシック"/>
                <w:sz w:val="18"/>
                <w:szCs w:val="18"/>
                <w:rtl w:val="0"/>
              </w:rPr>
              <w:t xml:space="preserve">小説というものには</w:t>
            </w:r>
            <w:r w:rsidDel="00000000" w:rsidR="00000000" w:rsidRPr="00000000">
              <w:rPr>
                <w:rFonts w:ascii="游ゴシック" w:cs="游ゴシック" w:eastAsia="游ゴシック" w:hAnsi="游ゴシック"/>
                <w:sz w:val="18"/>
                <w:szCs w:val="18"/>
                <w:u w:val="single"/>
                <w:rtl w:val="0"/>
              </w:rPr>
              <w:t xml:space="preserve">こんなおもしろさ</w:t>
            </w:r>
            <w:r w:rsidDel="00000000" w:rsidR="00000000" w:rsidRPr="00000000">
              <w:rPr>
                <w:rFonts w:ascii="游ゴシック" w:cs="游ゴシック" w:eastAsia="游ゴシック" w:hAnsi="游ゴシック"/>
                <w:sz w:val="18"/>
                <w:szCs w:val="18"/>
                <w:rtl w:val="0"/>
              </w:rPr>
              <w:t xml:space="preserve">があるのだと知った。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游ゴシック" w:cs="游ゴシック" w:eastAsia="游ゴシック" w:hAnsi="游ゴシック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游ゴシック" w:cs="游ゴシック" w:eastAsia="游ゴシック" w:hAnsi="游ゴシック"/>
              </w:rPr>
            </w:pPr>
            <w:r w:rsidDel="00000000" w:rsidR="00000000" w:rsidRPr="00000000">
              <w:rPr>
                <w:rFonts w:ascii="游ゴシック" w:cs="游ゴシック" w:eastAsia="游ゴシック" w:hAnsi="游ゴシック"/>
                <w:sz w:val="18"/>
                <w:szCs w:val="18"/>
                <w:rtl w:val="0"/>
              </w:rPr>
              <w:t xml:space="preserve">作者の言いたいことは自分たち高校生にとって</w:t>
            </w:r>
            <w:r w:rsidDel="00000000" w:rsidR="00000000" w:rsidRPr="00000000">
              <w:rPr>
                <w:rFonts w:ascii="游ゴシック" w:cs="游ゴシック" w:eastAsia="游ゴシック" w:hAnsi="游ゴシック"/>
                <w:sz w:val="18"/>
                <w:szCs w:val="18"/>
                <w:u w:val="single"/>
                <w:rtl w:val="0"/>
              </w:rPr>
              <w:t xml:space="preserve">こんな意味</w:t>
            </w:r>
            <w:r w:rsidDel="00000000" w:rsidR="00000000" w:rsidRPr="00000000">
              <w:rPr>
                <w:rFonts w:ascii="游ゴシック" w:cs="游ゴシック" w:eastAsia="游ゴシック" w:hAnsi="游ゴシック"/>
                <w:sz w:val="18"/>
                <w:szCs w:val="18"/>
                <w:rtl w:val="0"/>
              </w:rPr>
              <w:t xml:space="preserve">があると思った。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游ゴシック" w:cs="游ゴシック" w:eastAsia="游ゴシック" w:hAnsi="游ゴシック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游ゴシック" w:cs="游ゴシック" w:eastAsia="游ゴシック" w:hAnsi="游ゴシック"/>
                <w:sz w:val="18"/>
                <w:szCs w:val="18"/>
              </w:rPr>
            </w:pPr>
            <w:r w:rsidDel="00000000" w:rsidR="00000000" w:rsidRPr="00000000">
              <w:rPr>
                <w:rFonts w:ascii="游ゴシック" w:cs="游ゴシック" w:eastAsia="游ゴシック" w:hAnsi="游ゴシック"/>
                <w:sz w:val="18"/>
                <w:szCs w:val="18"/>
                <w:rtl w:val="0"/>
              </w:rPr>
              <w:t xml:space="preserve">この作品をみんなで読むことに、</w:t>
            </w:r>
            <w:r w:rsidDel="00000000" w:rsidR="00000000" w:rsidRPr="00000000">
              <w:rPr>
                <w:rFonts w:ascii="游ゴシック" w:cs="游ゴシック" w:eastAsia="游ゴシック" w:hAnsi="游ゴシック"/>
                <w:sz w:val="18"/>
                <w:szCs w:val="18"/>
                <w:u w:val="single"/>
                <w:rtl w:val="0"/>
              </w:rPr>
              <w:t xml:space="preserve">こんな意味</w:t>
            </w:r>
            <w:r w:rsidDel="00000000" w:rsidR="00000000" w:rsidRPr="00000000">
              <w:rPr>
                <w:rFonts w:ascii="游ゴシック" w:cs="游ゴシック" w:eastAsia="游ゴシック" w:hAnsi="游ゴシック"/>
                <w:sz w:val="18"/>
                <w:szCs w:val="18"/>
                <w:rtl w:val="0"/>
              </w:rPr>
              <w:t xml:space="preserve">があるのだと思った。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游ゴシック" w:cs="游ゴシック" w:eastAsia="游ゴシック" w:hAnsi="游ゴシック"/>
                <w:sz w:val="18"/>
                <w:szCs w:val="18"/>
              </w:rPr>
            </w:pPr>
            <w:r w:rsidDel="00000000" w:rsidR="00000000" w:rsidRPr="00000000">
              <w:rPr>
                <w:rFonts w:ascii="游ゴシック" w:cs="游ゴシック" w:eastAsia="游ゴシック" w:hAnsi="游ゴシック"/>
                <w:sz w:val="18"/>
                <w:szCs w:val="18"/>
                <w:rtl w:val="0"/>
              </w:rPr>
              <w:t xml:space="preserve">　　　　　　　　　　　　　　　　　　　　　　　　　など</w:t>
            </w:r>
          </w:p>
        </w:tc>
      </w:tr>
    </w:tbl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游ゴシック" w:cs="游ゴシック" w:eastAsia="游ゴシック" w:hAnsi="游ゴシック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游ゴシック" w:cs="游ゴシック" w:eastAsia="游ゴシック" w:hAnsi="游ゴシック"/>
          <w:b w:val="1"/>
        </w:rPr>
      </w:pPr>
      <w:r w:rsidDel="00000000" w:rsidR="00000000" w:rsidRPr="00000000">
        <w:rPr>
          <w:rFonts w:ascii="游ゴシック" w:cs="游ゴシック" w:eastAsia="游ゴシック" w:hAnsi="游ゴシック"/>
          <w:b w:val="1"/>
          <w:rtl w:val="0"/>
        </w:rPr>
        <w:t xml:space="preserve">★聞きたいのは、</w:t>
      </w:r>
      <w:r w:rsidDel="00000000" w:rsidR="00000000" w:rsidRPr="00000000">
        <w:rPr>
          <w:rFonts w:ascii="游ゴシック" w:cs="游ゴシック" w:eastAsia="游ゴシック" w:hAnsi="游ゴシック"/>
          <w:b w:val="1"/>
          <w:sz w:val="28"/>
          <w:szCs w:val="28"/>
          <w:rtl w:val="0"/>
        </w:rPr>
        <w:t xml:space="preserve">【自分が】</w:t>
      </w:r>
      <w:r w:rsidDel="00000000" w:rsidR="00000000" w:rsidRPr="00000000">
        <w:rPr>
          <w:rFonts w:ascii="游ゴシック" w:cs="游ゴシック" w:eastAsia="游ゴシック" w:hAnsi="游ゴシック"/>
          <w:b w:val="1"/>
          <w:rtl w:val="0"/>
        </w:rPr>
        <w:t xml:space="preserve">作品を通して </w:t>
      </w:r>
      <w:r w:rsidDel="00000000" w:rsidR="00000000" w:rsidRPr="00000000">
        <w:rPr>
          <w:rFonts w:ascii="游ゴシック" w:cs="游ゴシック" w:eastAsia="游ゴシック" w:hAnsi="游ゴシック"/>
          <w:b w:val="1"/>
          <w:rtl w:val="0"/>
        </w:rPr>
        <w:t xml:space="preserve">何を</w:t>
      </w:r>
      <w:r w:rsidDel="00000000" w:rsidR="00000000" w:rsidRPr="00000000">
        <w:rPr>
          <w:rFonts w:ascii="游ゴシック" w:cs="游ゴシック" w:eastAsia="游ゴシック" w:hAnsi="游ゴシック"/>
          <w:b w:val="1"/>
          <w:sz w:val="28"/>
          <w:szCs w:val="28"/>
          <w:rtl w:val="0"/>
        </w:rPr>
        <w:t xml:space="preserve">【考えた】</w:t>
      </w:r>
      <w:r w:rsidDel="00000000" w:rsidR="00000000" w:rsidRPr="00000000">
        <w:rPr>
          <w:rFonts w:ascii="游ゴシック" w:cs="游ゴシック" w:eastAsia="游ゴシック" w:hAnsi="游ゴシック"/>
          <w:b w:val="1"/>
          <w:rtl w:val="0"/>
        </w:rPr>
        <w:t xml:space="preserve">のか？ということ。</w:t>
      </w:r>
    </w:p>
    <w:p w:rsidR="00000000" w:rsidDel="00000000" w:rsidP="00000000" w:rsidRDefault="00000000" w:rsidRPr="00000000" w14:paraId="0000001E">
      <w:pPr>
        <w:spacing w:line="276" w:lineRule="auto"/>
        <w:jc w:val="center"/>
        <w:rPr>
          <w:rFonts w:ascii="游ゴシック" w:cs="游ゴシック" w:eastAsia="游ゴシック" w:hAnsi="游ゴシック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center"/>
        <w:rPr>
          <w:rFonts w:ascii="游ゴシック" w:cs="游ゴシック" w:eastAsia="游ゴシック" w:hAnsi="游ゴシック"/>
        </w:rPr>
      </w:pPr>
      <w:r w:rsidDel="00000000" w:rsidR="00000000" w:rsidRPr="00000000">
        <w:rPr>
          <w:rFonts w:ascii="游ゴシック" w:cs="游ゴシック" w:eastAsia="游ゴシック" w:hAnsi="游ゴシック"/>
          <w:rtl w:val="0"/>
        </w:rPr>
        <w:t xml:space="preserve">「この作品は、～～が言いたいんだろうなぁと思った。」</w:t>
      </w:r>
    </w:p>
    <w:p w:rsidR="00000000" w:rsidDel="00000000" w:rsidP="00000000" w:rsidRDefault="00000000" w:rsidRPr="00000000" w14:paraId="00000020">
      <w:pPr>
        <w:spacing w:line="276" w:lineRule="auto"/>
        <w:jc w:val="center"/>
        <w:rPr>
          <w:rFonts w:ascii="游ゴシック" w:cs="游ゴシック" w:eastAsia="游ゴシック" w:hAnsi="游ゴシック"/>
          <w:b w:val="1"/>
          <w:sz w:val="24"/>
          <w:szCs w:val="24"/>
        </w:rPr>
      </w:pPr>
      <w:r w:rsidDel="00000000" w:rsidR="00000000" w:rsidRPr="00000000">
        <w:rPr>
          <w:rFonts w:ascii="游ゴシック" w:cs="游ゴシック" w:eastAsia="游ゴシック" w:hAnsi="游ゴシック"/>
          <w:b w:val="1"/>
          <w:sz w:val="24"/>
          <w:szCs w:val="24"/>
          <w:rtl w:val="0"/>
        </w:rPr>
        <w:t xml:space="preserve">↓</w:t>
      </w:r>
    </w:p>
    <w:p w:rsidR="00000000" w:rsidDel="00000000" w:rsidP="00000000" w:rsidRDefault="00000000" w:rsidRPr="00000000" w14:paraId="00000021">
      <w:pPr>
        <w:spacing w:line="276" w:lineRule="auto"/>
        <w:rPr>
          <w:rFonts w:ascii="游ゴシック" w:cs="游ゴシック" w:eastAsia="游ゴシック" w:hAnsi="游ゴシック"/>
        </w:rPr>
      </w:pPr>
      <w:r w:rsidDel="00000000" w:rsidR="00000000" w:rsidRPr="00000000">
        <w:rPr>
          <w:rFonts w:ascii="游ゴシック" w:cs="游ゴシック" w:eastAsia="游ゴシック" w:hAnsi="游ゴシック"/>
          <w:rtl w:val="0"/>
        </w:rPr>
        <w:t xml:space="preserve">「この作品は、～～を訴えたかったのだろうと思った。</w:t>
      </w:r>
      <w:r w:rsidDel="00000000" w:rsidR="00000000" w:rsidRPr="00000000">
        <w:rPr>
          <w:rFonts w:ascii="游ゴシック" w:cs="游ゴシック" w:eastAsia="游ゴシック" w:hAnsi="游ゴシック"/>
          <w:u w:val="single"/>
          <w:rtl w:val="0"/>
        </w:rPr>
        <w:t xml:space="preserve">特に〇〇な暮らしをしている現代の人々にとっては、＊＊の点において、この作品の訴えていることは 忘れてはならない重要な視点だと思った。</w:t>
      </w:r>
      <w:r w:rsidDel="00000000" w:rsidR="00000000" w:rsidRPr="00000000">
        <w:rPr>
          <w:rFonts w:ascii="游ゴシック" w:cs="游ゴシック" w:eastAsia="游ゴシック" w:hAnsi="游ゴシック"/>
          <w:rtl w:val="0"/>
        </w:rPr>
        <w:t xml:space="preserve">」　　など</w:t>
      </w:r>
    </w:p>
    <w:p w:rsidR="00000000" w:rsidDel="00000000" w:rsidP="00000000" w:rsidRDefault="00000000" w:rsidRPr="00000000" w14:paraId="00000022">
      <w:pPr>
        <w:spacing w:line="276" w:lineRule="auto"/>
        <w:rPr>
          <w:rFonts w:ascii="游ゴシック" w:cs="游ゴシック" w:eastAsia="游ゴシック" w:hAnsi="游ゴシック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rFonts w:ascii="游ゴシック" w:cs="游ゴシック" w:eastAsia="游ゴシック" w:hAnsi="游ゴシック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rFonts w:ascii="游ゴシック" w:cs="游ゴシック" w:eastAsia="游ゴシック" w:hAnsi="游ゴシック"/>
          <w:sz w:val="24"/>
          <w:szCs w:val="24"/>
        </w:rPr>
      </w:pPr>
      <w:r w:rsidDel="00000000" w:rsidR="00000000" w:rsidRPr="00000000">
        <w:rPr>
          <w:rFonts w:ascii="游ゴシック" w:cs="游ゴシック" w:eastAsia="游ゴシック" w:hAnsi="游ゴシック"/>
          <w:sz w:val="24"/>
          <w:szCs w:val="24"/>
          <w:rtl w:val="0"/>
        </w:rPr>
        <w:t xml:space="preserve">『山椒魚』を読んで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游ゴシック" w:cs="游ゴシック" w:eastAsia="游ゴシック" w:hAnsi="游ゴシック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游ゴシック" w:cs="游ゴシック" w:eastAsia="游ゴシック" w:hAnsi="游ゴシック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游ゴシック" w:cs="游ゴシック" w:eastAsia="游ゴシック" w:hAnsi="游ゴシック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游ゴシック" w:cs="游ゴシック" w:eastAsia="游ゴシック" w:hAnsi="游ゴシック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游ゴシック" w:cs="游ゴシック" w:eastAsia="游ゴシック" w:hAnsi="游ゴシック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游ゴシック" w:cs="游ゴシック" w:eastAsia="游ゴシック" w:hAnsi="游ゴシック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line="276" w:lineRule="auto"/>
        <w:rPr>
          <w:rFonts w:ascii="游ゴシック" w:cs="游ゴシック" w:eastAsia="游ゴシック" w:hAnsi="游ゴシック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rPr>
          <w:rFonts w:ascii="游ゴシック" w:cs="游ゴシック" w:eastAsia="游ゴシック" w:hAnsi="游ゴシック"/>
          <w:sz w:val="24"/>
          <w:szCs w:val="24"/>
        </w:rPr>
      </w:pPr>
      <w:r w:rsidDel="00000000" w:rsidR="00000000" w:rsidRPr="00000000">
        <w:rPr>
          <w:rFonts w:ascii="游ゴシック" w:cs="游ゴシック" w:eastAsia="游ゴシック" w:hAnsi="游ゴシック"/>
          <w:sz w:val="24"/>
          <w:szCs w:val="24"/>
          <w:rtl w:val="0"/>
        </w:rPr>
        <w:t xml:space="preserve">『待つ』を読んで</w:t>
      </w:r>
    </w:p>
    <w:p w:rsidR="00000000" w:rsidDel="00000000" w:rsidP="00000000" w:rsidRDefault="00000000" w:rsidRPr="00000000" w14:paraId="0000002D">
      <w:pPr>
        <w:spacing w:line="276" w:lineRule="auto"/>
        <w:rPr>
          <w:rFonts w:ascii="游ゴシック" w:cs="游ゴシック" w:eastAsia="游ゴシック" w:hAnsi="游ゴシック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游ゴシック" w:cs="游ゴシック" w:eastAsia="游ゴシック" w:hAnsi="游ゴシック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游ゴシック" w:cs="游ゴシック" w:eastAsia="游ゴシック" w:hAnsi="游ゴシック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游ゴシック" w:cs="游ゴシック" w:eastAsia="游ゴシック" w:hAnsi="游ゴシック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游ゴシック" w:cs="游ゴシック" w:eastAsia="游ゴシック" w:hAnsi="游ゴシック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游ゴシック" w:cs="游ゴシック" w:eastAsia="游ゴシック" w:hAnsi="游ゴシック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line="276" w:lineRule="auto"/>
        <w:rPr>
          <w:rFonts w:ascii="游ゴシック" w:cs="游ゴシック" w:eastAsia="游ゴシック" w:hAnsi="游ゴシック"/>
        </w:rPr>
      </w:pPr>
      <w:r w:rsidDel="00000000" w:rsidR="00000000" w:rsidRPr="00000000">
        <w:rPr>
          <w:rFonts w:ascii="游ゴシック" w:cs="游ゴシック" w:eastAsia="游ゴシック" w:hAnsi="游ゴシック"/>
          <w:rtl w:val="0"/>
        </w:rPr>
        <w:t xml:space="preserve">その他、書いておきたいこと (両作品を読んだからこそ見えてきたこと等)</w:t>
      </w:r>
    </w:p>
    <w:p w:rsidR="00000000" w:rsidDel="00000000" w:rsidP="00000000" w:rsidRDefault="00000000" w:rsidRPr="00000000" w14:paraId="00000034">
      <w:pPr>
        <w:spacing w:line="276" w:lineRule="auto"/>
        <w:rPr>
          <w:rFonts w:ascii="游ゴシック" w:cs="游ゴシック" w:eastAsia="游ゴシック" w:hAnsi="游ゴシック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游ゴシック" w:cs="游ゴシック" w:eastAsia="游ゴシック" w:hAnsi="游ゴシック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游ゴシック" w:cs="游ゴシック" w:eastAsia="游ゴシック" w:hAnsi="游ゴシック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游ゴシック" w:cs="游ゴシック" w:eastAsia="游ゴシック" w:hAnsi="游ゴシック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游ゴシック" w:cs="游ゴシック" w:eastAsia="游ゴシック" w:hAnsi="游ゴシック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游ゴシック" w:cs="游ゴシック" w:eastAsia="游ゴシック" w:hAnsi="游ゴシック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line="276" w:lineRule="auto"/>
        <w:rPr>
          <w:rFonts w:ascii="游ゴシック" w:cs="游ゴシック" w:eastAsia="游ゴシック" w:hAnsi="游ゴシック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rPr>
          <w:rFonts w:ascii="游ゴシック" w:cs="游ゴシック" w:eastAsia="游ゴシック" w:hAnsi="游ゴシック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jc w:val="both"/>
        <w:rPr>
          <w:rFonts w:ascii="游ゴシック" w:cs="游ゴシック" w:eastAsia="游ゴシック" w:hAnsi="游ゴシック"/>
        </w:rPr>
      </w:pPr>
      <w:r w:rsidDel="00000000" w:rsidR="00000000" w:rsidRPr="00000000">
        <w:rPr>
          <w:rFonts w:ascii="游ゴシック" w:cs="游ゴシック" w:eastAsia="游ゴシック" w:hAnsi="游ゴシック"/>
          <w:sz w:val="24"/>
          <w:szCs w:val="24"/>
          <w:u w:val="single"/>
          <w:rtl w:val="0"/>
        </w:rPr>
        <w:t xml:space="preserve">②他の人の振り返りを聞いてみよう！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jc w:val="both"/>
        <w:rPr>
          <w:rFonts w:ascii="游ゴシック" w:cs="游ゴシック" w:eastAsia="游ゴシック" w:hAnsi="游ゴシック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jc w:val="both"/>
        <w:rPr>
          <w:rFonts w:ascii="游ゴシック" w:cs="游ゴシック" w:eastAsia="游ゴシック" w:hAnsi="游ゴシック"/>
          <w:b w:val="1"/>
          <w:sz w:val="24"/>
          <w:szCs w:val="24"/>
        </w:rPr>
      </w:pPr>
      <w:r w:rsidDel="00000000" w:rsidR="00000000" w:rsidRPr="00000000">
        <w:rPr>
          <w:rFonts w:ascii="游ゴシック" w:cs="游ゴシック" w:eastAsia="游ゴシック" w:hAnsi="游ゴシック"/>
          <w:b w:val="1"/>
          <w:sz w:val="24"/>
          <w:szCs w:val="24"/>
          <w:rtl w:val="0"/>
        </w:rPr>
        <w:t xml:space="preserve">語り合いメモ</w:t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游ゴシック" w:cs="游ゴシック" w:eastAsia="游ゴシック" w:hAnsi="游ゴシック"/>
              </w:rPr>
            </w:pPr>
            <w:r w:rsidDel="00000000" w:rsidR="00000000" w:rsidRPr="00000000">
              <w:rPr>
                <w:rFonts w:ascii="游ゴシック" w:cs="游ゴシック" w:eastAsia="游ゴシック" w:hAnsi="游ゴシック"/>
                <w:rtl w:val="0"/>
              </w:rPr>
              <w:t xml:space="preserve">（大学生のも、チームの友達のも含めて書き留めておこう）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游ゴシック" w:cs="游ゴシック" w:eastAsia="游ゴシック" w:hAnsi="游ゴシック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游ゴシック" w:cs="游ゴシック" w:eastAsia="游ゴシック" w:hAnsi="游ゴシック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游ゴシック" w:cs="游ゴシック" w:eastAsia="游ゴシック" w:hAnsi="游ゴシック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游ゴシック" w:cs="游ゴシック" w:eastAsia="游ゴシック" w:hAnsi="游ゴシック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游ゴシック" w:cs="游ゴシック" w:eastAsia="游ゴシック" w:hAnsi="游ゴシック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游ゴシック" w:cs="游ゴシック" w:eastAsia="游ゴシック" w:hAnsi="游ゴシック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游ゴシック" w:cs="游ゴシック" w:eastAsia="游ゴシック" w:hAnsi="游ゴシック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游ゴシック" w:cs="游ゴシック" w:eastAsia="游ゴシック" w:hAnsi="游ゴシック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游ゴシック" w:cs="游ゴシック" w:eastAsia="游ゴシック" w:hAnsi="游ゴシック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游ゴシック" w:cs="游ゴシック" w:eastAsia="游ゴシック" w:hAnsi="游ゴシック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游ゴシック" w:cs="游ゴシック" w:eastAsia="游ゴシック" w:hAnsi="游ゴシック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游ゴシック" w:cs="游ゴシック" w:eastAsia="游ゴシック" w:hAnsi="游ゴシック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游ゴシック" w:cs="游ゴシック" w:eastAsia="游ゴシック" w:hAnsi="游ゴシック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游ゴシック" w:cs="游ゴシック" w:eastAsia="游ゴシック" w:hAnsi="游ゴシック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游ゴシック" w:cs="游ゴシック" w:eastAsia="游ゴシック" w:hAnsi="游ゴシック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游ゴシック" w:cs="游ゴシック" w:eastAsia="游ゴシック" w:hAnsi="游ゴシック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游ゴシック" w:cs="游ゴシック" w:eastAsia="游ゴシック" w:hAnsi="游ゴシック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line="276" w:lineRule="auto"/>
        <w:jc w:val="both"/>
        <w:rPr>
          <w:rFonts w:ascii="游ゴシック" w:cs="游ゴシック" w:eastAsia="游ゴシック" w:hAnsi="游ゴシック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jc w:val="both"/>
        <w:rPr>
          <w:rFonts w:ascii="游ゴシック" w:cs="游ゴシック" w:eastAsia="游ゴシック" w:hAnsi="游ゴシック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游ゴシック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