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現代文第7回授業ワークシート</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right"/>
        <w:rPr>
          <w:u w:val="single"/>
        </w:rPr>
      </w:pPr>
      <w:r w:rsidDel="00000000" w:rsidR="00000000" w:rsidRPr="00000000">
        <w:rPr>
          <w:u w:val="single"/>
          <w:rtl w:val="0"/>
        </w:rPr>
        <w:t xml:space="preserve">　　　班　　　番　　氏名　　　　　　　　　　　　　　</w:t>
      </w:r>
    </w:p>
    <w:p w:rsidR="00000000" w:rsidDel="00000000" w:rsidP="00000000" w:rsidRDefault="00000000" w:rsidRPr="00000000" w14:paraId="00000004">
      <w:pPr>
        <w:jc w:val="right"/>
        <w:rPr>
          <w:u w:val="single"/>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☆テーマ☆</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「私は、</w:t>
      </w:r>
      <w:r w:rsidDel="00000000" w:rsidR="00000000" w:rsidRPr="00000000">
        <w:rPr>
          <w:b w:val="1"/>
          <w:sz w:val="28"/>
          <w:szCs w:val="28"/>
          <w:u w:val="single"/>
          <w:rtl w:val="0"/>
        </w:rPr>
        <w:t xml:space="preserve">何故、何</w:t>
      </w:r>
      <w:r w:rsidDel="00000000" w:rsidR="00000000" w:rsidRPr="00000000">
        <w:rPr>
          <w:b w:val="1"/>
          <w:sz w:val="28"/>
          <w:szCs w:val="28"/>
          <w:rtl w:val="0"/>
        </w:rPr>
        <w:t xml:space="preserve">を待っているのだろうか？」</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→待っている</w:t>
      </w:r>
      <w:r w:rsidDel="00000000" w:rsidR="00000000" w:rsidRPr="00000000">
        <w:rPr>
          <w:b w:val="1"/>
          <w:sz w:val="28"/>
          <w:szCs w:val="28"/>
          <w:u w:val="single"/>
          <w:rtl w:val="0"/>
        </w:rPr>
        <w:t xml:space="preserve">対象</w:t>
      </w:r>
      <w:r w:rsidDel="00000000" w:rsidR="00000000" w:rsidRPr="00000000">
        <w:rPr>
          <w:b w:val="1"/>
          <w:sz w:val="28"/>
          <w:szCs w:val="28"/>
          <w:rtl w:val="0"/>
        </w:rPr>
        <w:t xml:space="preserve">と、待っている</w:t>
      </w:r>
      <w:r w:rsidDel="00000000" w:rsidR="00000000" w:rsidRPr="00000000">
        <w:rPr>
          <w:b w:val="1"/>
          <w:sz w:val="28"/>
          <w:szCs w:val="28"/>
          <w:u w:val="single"/>
          <w:rtl w:val="0"/>
        </w:rPr>
        <w:t xml:space="preserve">理由</w:t>
      </w:r>
      <w:r w:rsidDel="00000000" w:rsidR="00000000" w:rsidRPr="00000000">
        <w:rPr>
          <w:b w:val="1"/>
          <w:sz w:val="28"/>
          <w:szCs w:val="28"/>
          <w:rtl w:val="0"/>
        </w:rPr>
        <w:t xml:space="preserve">を考える！</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考えるヒント</w:t>
      </w:r>
    </w:p>
    <w:p w:rsidR="00000000" w:rsidDel="00000000" w:rsidP="00000000" w:rsidRDefault="00000000" w:rsidRPr="00000000" w14:paraId="0000000A">
      <w:pPr>
        <w:rPr/>
      </w:pPr>
      <w:r w:rsidDel="00000000" w:rsidR="00000000" w:rsidRPr="00000000">
        <w:rPr>
          <w:rtl w:val="0"/>
        </w:rPr>
        <w:t xml:space="preserve">・この文章を読ませたい対象は誰か？誰に向けたメッセージか？</w:t>
      </w:r>
    </w:p>
    <w:p w:rsidR="00000000" w:rsidDel="00000000" w:rsidP="00000000" w:rsidRDefault="00000000" w:rsidRPr="00000000" w14:paraId="0000000B">
      <w:pPr>
        <w:rPr/>
      </w:pPr>
      <w:r w:rsidDel="00000000" w:rsidR="00000000" w:rsidRPr="00000000">
        <w:rPr>
          <w:rtl w:val="0"/>
        </w:rPr>
        <w:t xml:space="preserve">・対象＝人？もの？「もっと和やかな、ぱっと明るい、素晴らしいもの」</w:t>
      </w:r>
    </w:p>
    <w:p w:rsidR="00000000" w:rsidDel="00000000" w:rsidP="00000000" w:rsidRDefault="00000000" w:rsidRPr="00000000" w14:paraId="0000000C">
      <w:pPr>
        <w:rPr/>
      </w:pPr>
      <w:r w:rsidDel="00000000" w:rsidR="00000000" w:rsidRPr="00000000">
        <w:rPr>
          <w:rtl w:val="0"/>
        </w:rPr>
        <w:t xml:space="preserve">・「お教えせずとも、あなたは、いつか私を見かける」教えられなくとも、「あなた」が必然的に見てしまうもの……？</w:t>
      </w:r>
    </w:p>
    <w:p w:rsidR="00000000" w:rsidDel="00000000" w:rsidP="00000000" w:rsidRDefault="00000000" w:rsidRPr="00000000" w14:paraId="0000000D">
      <w:pPr>
        <w:rPr/>
      </w:pPr>
      <w:r w:rsidDel="00000000" w:rsidR="00000000" w:rsidRPr="00000000">
        <w:rPr>
          <w:rtl w:val="0"/>
        </w:rPr>
        <w:t xml:space="preserve">・「身を粉にして働いて、直接に、お役に立ちたい気持ち」⇔「毎日ぼんやりしている」・「本当はそんな立派そうな口実を設けて、自身の軽はずみな空想を実現しようと、何かしら、よい機会をねらっているのかもしれない」……二重性……世界一の「うそつき」</w:t>
      </w:r>
    </w:p>
    <w:p w:rsidR="00000000" w:rsidDel="00000000" w:rsidP="00000000" w:rsidRDefault="00000000" w:rsidRPr="00000000" w14:paraId="0000000E">
      <w:pPr>
        <w:rPr/>
      </w:pPr>
      <w:r w:rsidDel="00000000" w:rsidR="00000000" w:rsidRPr="00000000">
        <w:rPr>
          <w:rtl w:val="0"/>
        </w:rPr>
        <w:t xml:space="preserve">・「人間を嫌いです。いいえ、怖いのです。」←「自分ほどのうそつきが世界中にいないような苦しい気持ちになって、死にたくなります」「相手のけちな用心深さが悲しく、いよいよ世の中がいやでいやでたまらなくなります」</w:t>
      </w:r>
    </w:p>
    <w:p w:rsidR="00000000" w:rsidDel="00000000" w:rsidP="00000000" w:rsidRDefault="00000000" w:rsidRPr="00000000" w14:paraId="0000000F">
      <w:pPr>
        <w:rPr/>
      </w:pPr>
      <w:r w:rsidDel="00000000" w:rsidR="00000000" w:rsidRPr="00000000">
        <w:rPr>
          <w:rtl w:val="0"/>
        </w:rPr>
        <w:t xml:space="preserve">・「期待」と「恐怖」と「あきらめに似た覚悟」、その他のけしからぬ空想→窒息するほど</w:t>
      </w:r>
    </w:p>
    <w:p w:rsidR="00000000" w:rsidDel="00000000" w:rsidP="00000000" w:rsidRDefault="00000000" w:rsidRPr="00000000" w14:paraId="00000010">
      <w:pPr>
        <w:rPr/>
      </w:pPr>
      <w:r w:rsidDel="00000000" w:rsidR="00000000" w:rsidRPr="00000000">
        <w:rPr>
          <w:rtl w:val="0"/>
        </w:rPr>
        <w:t xml:space="preserve">・「生きているのか」「死んでいるのか」「白昼の夢を見ているような」頼りない気持ち→世界が「遠く小さく思われて」「シンとなってしまう」</w:t>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☆自分のなかでの結論（きちんと、そう考えた論拠も示そう！）</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trHeight w:val="1480" w:hRule="atLeast"/>
        </w:trPr>
        <w:tc>
          <w:tcPr/>
          <w:p w:rsidR="00000000" w:rsidDel="00000000" w:rsidP="00000000" w:rsidRDefault="00000000" w:rsidRPr="00000000" w14:paraId="00000013">
            <w:pPr>
              <w:rPr/>
            </w:pPr>
            <w:r w:rsidDel="00000000" w:rsidR="00000000" w:rsidRPr="00000000">
              <w:rPr>
                <w:rtl w:val="0"/>
              </w:rPr>
              <w:t xml:space="preserve">・待っている対象</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・待っている理由</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☆班員の意見（班ごとの意見もここに書きましょう！）</w:t>
      </w:r>
    </w:p>
    <w:tbl>
      <w:tblPr>
        <w:tblStyle w:val="Table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trHeight w:val="2820" w:hRule="atLeast"/>
        </w:trPr>
        <w:tc>
          <w:tcPr/>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t xml:space="preserve">※かならず、一人一度発表・質問のこと！</w:t>
      </w:r>
    </w:p>
    <w:p w:rsidR="00000000" w:rsidDel="00000000" w:rsidP="00000000" w:rsidRDefault="00000000" w:rsidRPr="00000000" w14:paraId="0000001F">
      <w:pPr>
        <w:rPr/>
      </w:pPr>
      <w:r w:rsidDel="00000000" w:rsidR="00000000" w:rsidRPr="00000000">
        <w:rPr>
          <w:rtl w:val="0"/>
        </w:rPr>
        <w:t xml:space="preserve">☆自分の読みにおいて、「待つ」とは？</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（理由）</w:t>
      </w:r>
    </w:p>
    <w:tbl>
      <w:tblPr>
        <w:tblStyle w:val="Table3"/>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trHeight w:val="880" w:hRule="atLeast"/>
        </w:trPr>
        <w:tc>
          <w:tcPr/>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だから、待つ対象は、</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（対象）</w:t>
      </w:r>
    </w:p>
    <w:tbl>
      <w:tblPr>
        <w:tblStyle w:val="Table4"/>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trHeight w:val="860" w:hRule="atLeast"/>
        </w:trPr>
        <w:tc>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t xml:space="preserve">だと読んだ。</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【きょうの振り返り】</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①あなたが印象深いと思った、他者の意見は何ですか。また、それはなぜですか。（複数可）</w:t>
      </w:r>
    </w:p>
    <w:tbl>
      <w:tblPr>
        <w:tblStyle w:val="Table5"/>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trHeight w:val="1740" w:hRule="atLeast"/>
        </w:trPr>
        <w:tc>
          <w:tcPr/>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②この『待つ』という作品には、作者のどういったメッセージが込められていると思いますか。読んだ時のイメージを思い出しつつ、書いてみましょう。</w:t>
      </w:r>
    </w:p>
    <w:tbl>
      <w:tblPr>
        <w:tblStyle w:val="Table6"/>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trHeight w:val="1700" w:hRule="atLeast"/>
        </w:trPr>
        <w:tc>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bookmarkStart w:colFirst="0" w:colLast="0" w:name="_gjdgxs" w:id="0"/>
      <w:bookmarkEnd w:id="0"/>
      <w:r w:rsidDel="00000000" w:rsidR="00000000" w:rsidRPr="00000000">
        <w:rPr>
          <w:rtl w:val="0"/>
        </w:rPr>
      </w:r>
    </w:p>
    <w:sectPr>
      <w:pgSz w:h="16838" w:w="11906"/>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