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98" w:rsidRDefault="00681798" w:rsidP="00681798">
      <w:pPr>
        <w:jc w:val="center"/>
        <w:rPr>
          <w:rFonts w:ascii="ＭＳ ゴシック" w:eastAsia="ＭＳ ゴシック" w:hAnsi="ＭＳ ゴシック" w:hint="eastAsia"/>
          <w:b/>
          <w:sz w:val="28"/>
          <w:szCs w:val="28"/>
        </w:rPr>
      </w:pPr>
      <w:r w:rsidRPr="00A706FF">
        <w:rPr>
          <w:rFonts w:ascii="ＭＳ ゴシック" w:eastAsia="ＭＳ ゴシック" w:hAnsi="ＭＳ ゴシック" w:hint="eastAsia"/>
          <w:b/>
          <w:sz w:val="28"/>
          <w:szCs w:val="28"/>
        </w:rPr>
        <w:t>英語科学習指導案</w:t>
      </w:r>
    </w:p>
    <w:p w:rsidR="00681798" w:rsidRPr="000D4AF5" w:rsidRDefault="00681798" w:rsidP="00681798">
      <w:pPr>
        <w:jc w:val="center"/>
        <w:rPr>
          <w:rFonts w:ascii="ＭＳ ゴシック" w:eastAsia="ＭＳ ゴシック" w:hAnsi="ＭＳ ゴシック" w:hint="eastAsia"/>
          <w:b/>
          <w:sz w:val="16"/>
          <w:szCs w:val="16"/>
        </w:rPr>
      </w:pPr>
    </w:p>
    <w:p w:rsidR="00681798" w:rsidRDefault="00681798" w:rsidP="00681798">
      <w:pPr>
        <w:rPr>
          <w:rFonts w:ascii="ＭＳ 明朝" w:hAnsi="ＭＳ 明朝" w:hint="eastAsia"/>
        </w:rPr>
      </w:pPr>
      <w:r>
        <w:rPr>
          <w:rFonts w:ascii="ＭＳ ゴシック" w:eastAsia="ＭＳ ゴシック" w:hAnsi="ＭＳ ゴシック" w:hint="eastAsia"/>
        </w:rPr>
        <w:t>１</w:t>
      </w:r>
      <w:r w:rsidRPr="003E5895">
        <w:rPr>
          <w:rFonts w:ascii="ＭＳ ゴシック" w:eastAsia="ＭＳ ゴシック" w:hAnsi="ＭＳ ゴシック" w:hint="eastAsia"/>
        </w:rPr>
        <w:t xml:space="preserve">　</w:t>
      </w:r>
      <w:r>
        <w:rPr>
          <w:rFonts w:ascii="ＭＳ ゴシック" w:eastAsia="ＭＳ ゴシック" w:hAnsi="ＭＳ ゴシック" w:hint="eastAsia"/>
        </w:rPr>
        <w:t>学　年</w:t>
      </w:r>
      <w:r>
        <w:rPr>
          <w:rFonts w:ascii="ＭＳ ゴシック" w:eastAsia="ＭＳ ゴシック" w:hAnsi="ＭＳ ゴシック" w:hint="eastAsia"/>
        </w:rPr>
        <w:tab/>
      </w:r>
      <w:r w:rsidRPr="00E236A0">
        <w:rPr>
          <w:rFonts w:ascii="ＭＳ 明朝" w:hAnsi="ＭＳ 明朝" w:hint="eastAsia"/>
        </w:rPr>
        <w:t>中学校</w:t>
      </w:r>
      <w:r>
        <w:rPr>
          <w:rFonts w:ascii="ＭＳ 明朝" w:hAnsi="ＭＳ 明朝" w:hint="eastAsia"/>
        </w:rPr>
        <w:t xml:space="preserve">　</w:t>
      </w:r>
      <w:r w:rsidRPr="00E236A0">
        <w:rPr>
          <w:rFonts w:ascii="ＭＳ 明朝" w:hAnsi="ＭＳ 明朝" w:hint="eastAsia"/>
        </w:rPr>
        <w:t>第</w:t>
      </w:r>
      <w:r>
        <w:rPr>
          <w:rFonts w:ascii="ＭＳ 明朝" w:hAnsi="ＭＳ 明朝" w:hint="eastAsia"/>
        </w:rPr>
        <w:t>２</w:t>
      </w:r>
      <w:r w:rsidRPr="00E236A0">
        <w:rPr>
          <w:rFonts w:ascii="ＭＳ 明朝" w:hAnsi="ＭＳ 明朝" w:hint="eastAsia"/>
        </w:rPr>
        <w:t>学年</w:t>
      </w:r>
    </w:p>
    <w:p w:rsidR="00681798" w:rsidRPr="00E236A0" w:rsidRDefault="00681798" w:rsidP="00681798">
      <w:pPr>
        <w:rPr>
          <w:rFonts w:ascii="ＭＳ 明朝" w:hAnsi="ＭＳ 明朝" w:hint="eastAsia"/>
          <w:shd w:val="pct15" w:color="auto" w:fill="FFFFFF"/>
        </w:rPr>
      </w:pPr>
      <w:r>
        <w:rPr>
          <w:rFonts w:ascii="ＭＳ ゴシック" w:eastAsia="ＭＳ ゴシック" w:hAnsi="ＭＳ ゴシック" w:hint="eastAsia"/>
        </w:rPr>
        <w:t>２</w:t>
      </w:r>
      <w:r w:rsidRPr="003E5895">
        <w:rPr>
          <w:rFonts w:ascii="ＭＳ ゴシック" w:eastAsia="ＭＳ ゴシック" w:hAnsi="ＭＳ ゴシック" w:hint="eastAsia"/>
          <w:lang w:eastAsia="zh-TW"/>
        </w:rPr>
        <w:t xml:space="preserve">　単　元</w:t>
      </w:r>
      <w:r w:rsidRPr="00E236A0">
        <w:rPr>
          <w:rFonts w:ascii="ＭＳ 明朝" w:hAnsi="ＭＳ 明朝" w:hint="eastAsia"/>
        </w:rPr>
        <w:t xml:space="preserve">　　</w:t>
      </w:r>
      <w:r>
        <w:rPr>
          <w:rFonts w:ascii="ＭＳ 明朝" w:hAnsi="ＭＳ 明朝" w:hint="eastAsia"/>
        </w:rPr>
        <w:tab/>
        <w:t>PROGRESS IN ENGLISH BOOK 2 　Lesson 4</w:t>
      </w:r>
      <w:r>
        <w:rPr>
          <w:rFonts w:hAnsi="ＭＳ 明朝" w:hint="eastAsia"/>
        </w:rPr>
        <w:t xml:space="preserve">　　副詞・数詞</w:t>
      </w:r>
    </w:p>
    <w:p w:rsidR="00681798" w:rsidRDefault="00681798" w:rsidP="00681798">
      <w:pPr>
        <w:rPr>
          <w:rFonts w:ascii="ＭＳ 明朝" w:hAnsi="ＭＳ 明朝" w:hint="eastAsia"/>
        </w:rPr>
      </w:pPr>
      <w:r>
        <w:rPr>
          <w:rFonts w:ascii="ＭＳ ゴシック" w:eastAsia="ＭＳ ゴシック" w:hAnsi="ＭＳ ゴシック" w:hint="eastAsia"/>
        </w:rPr>
        <w:t>３</w:t>
      </w:r>
      <w:r w:rsidRPr="00E2774C">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E2774C">
        <w:rPr>
          <w:rFonts w:ascii="ＭＳ ゴシック" w:eastAsia="ＭＳ ゴシック" w:hAnsi="ＭＳ ゴシック" w:hint="eastAsia"/>
        </w:rPr>
        <w:t>目</w:t>
      </w:r>
      <w:r>
        <w:rPr>
          <w:rFonts w:ascii="ＭＳ ゴシック" w:eastAsia="ＭＳ ゴシック" w:hAnsi="ＭＳ ゴシック" w:hint="eastAsia"/>
        </w:rPr>
        <w:t xml:space="preserve">　</w:t>
      </w:r>
      <w:r w:rsidRPr="00E2774C">
        <w:rPr>
          <w:rFonts w:ascii="ＭＳ ゴシック" w:eastAsia="ＭＳ ゴシック" w:hAnsi="ＭＳ ゴシック" w:hint="eastAsia"/>
        </w:rPr>
        <w:t>標</w:t>
      </w:r>
      <w:r>
        <w:rPr>
          <w:rFonts w:ascii="ＭＳ ゴシック" w:eastAsia="ＭＳ ゴシック" w:hAnsi="ＭＳ ゴシック" w:hint="eastAsia"/>
        </w:rPr>
        <w:tab/>
      </w:r>
      <w:r>
        <w:rPr>
          <w:rFonts w:ascii="ＭＳ 明朝" w:hAnsi="ＭＳ 明朝" w:hint="eastAsia"/>
        </w:rPr>
        <w:t>英文を読んで，英語で要約することができる。(理解)</w:t>
      </w:r>
    </w:p>
    <w:p w:rsidR="00681798" w:rsidRPr="00E2774C" w:rsidRDefault="00681798" w:rsidP="00681798">
      <w:pPr>
        <w:rPr>
          <w:rFonts w:ascii="ＭＳ ゴシック" w:eastAsia="ＭＳ ゴシック" w:hAnsi="ＭＳ ゴシック"/>
        </w:rPr>
      </w:pPr>
      <w:r>
        <w:rPr>
          <w:rFonts w:ascii="ＭＳ ゴシック" w:eastAsia="ＭＳ ゴシック" w:hAnsi="ＭＳ ゴシック" w:hint="eastAsia"/>
        </w:rPr>
        <w:t xml:space="preserve">４　</w:t>
      </w:r>
      <w:r w:rsidRPr="00E2774C">
        <w:rPr>
          <w:rFonts w:ascii="ＭＳ ゴシック" w:eastAsia="ＭＳ ゴシック" w:hAnsi="ＭＳ ゴシック" w:hint="eastAsia"/>
        </w:rPr>
        <w:t>観点別評価規準</w:t>
      </w:r>
      <w:r>
        <w:rPr>
          <w:rFonts w:ascii="ＭＳ ゴシック" w:eastAsia="ＭＳ ゴシック" w:hAnsi="ＭＳ ゴシック" w:hint="eastAsia"/>
        </w:rPr>
        <w:t>（本時）</w:t>
      </w:r>
    </w:p>
    <w:p w:rsidR="00681798" w:rsidRDefault="00681798" w:rsidP="00681798">
      <w:pPr>
        <w:ind w:left="420" w:hangingChars="200" w:hanging="420"/>
        <w:rPr>
          <w:rFonts w:ascii="ＭＳ 明朝" w:hAnsi="ＭＳ 明朝" w:hint="eastAsia"/>
        </w:rPr>
      </w:pPr>
      <w:r w:rsidRPr="00E236A0">
        <w:rPr>
          <w:rFonts w:ascii="ＭＳ 明朝" w:hAnsi="ＭＳ 明朝"/>
        </w:rPr>
        <w:t xml:space="preserve">   </w:t>
      </w:r>
      <w:r w:rsidRPr="00486030">
        <w:rPr>
          <w:rFonts w:ascii="ＭＳ 明朝" w:hAnsi="ＭＳ 明朝" w:hint="eastAsia"/>
        </w:rPr>
        <w:t>○</w:t>
      </w:r>
      <w:r w:rsidRPr="00B92291">
        <w:rPr>
          <w:rFonts w:ascii="ＭＳ 明朝" w:hAnsi="ＭＳ 明朝" w:hint="eastAsia"/>
        </w:rPr>
        <w:t>学んだ表現を用いて身近な話題について積極的に述べようとしている。</w:t>
      </w:r>
      <w:r>
        <w:rPr>
          <w:rFonts w:ascii="ＭＳ 明朝" w:hAnsi="ＭＳ 明朝" w:hint="eastAsia"/>
        </w:rPr>
        <w:t>（</w:t>
      </w:r>
      <w:r w:rsidRPr="00486030">
        <w:rPr>
          <w:rFonts w:ascii="ＭＳ 明朝" w:hAnsi="ＭＳ 明朝" w:hint="eastAsia"/>
        </w:rPr>
        <w:t>関心･意欲･態度</w:t>
      </w:r>
      <w:r w:rsidRPr="00486030">
        <w:rPr>
          <w:rFonts w:ascii="ＭＳ 明朝" w:hAnsi="ＭＳ 明朝"/>
        </w:rPr>
        <w:t xml:space="preserve">) </w:t>
      </w:r>
    </w:p>
    <w:p w:rsidR="00681798" w:rsidRPr="00F577B9" w:rsidRDefault="00681798" w:rsidP="00681798">
      <w:pPr>
        <w:ind w:left="420" w:hangingChars="200" w:hanging="420"/>
        <w:rPr>
          <w:rFonts w:ascii="ＭＳ 明朝" w:hAnsi="ＭＳ 明朝" w:hint="eastAsia"/>
        </w:rPr>
      </w:pPr>
      <w:r>
        <w:rPr>
          <w:rFonts w:ascii="ＭＳ 明朝" w:hAnsi="ＭＳ 明朝" w:hint="eastAsia"/>
        </w:rPr>
        <w:t xml:space="preserve">   ○</w:t>
      </w:r>
      <w:r w:rsidRPr="00B92291">
        <w:rPr>
          <w:rFonts w:ascii="ＭＳ 明朝" w:hAnsi="ＭＳ 明朝" w:hint="eastAsia"/>
        </w:rPr>
        <w:t>要点や大意を把握し</w:t>
      </w:r>
      <w:r>
        <w:rPr>
          <w:rFonts w:ascii="ＭＳ 明朝" w:hAnsi="ＭＳ 明朝" w:hint="eastAsia"/>
        </w:rPr>
        <w:t>，英語で要約を</w:t>
      </w:r>
      <w:r w:rsidRPr="00B92291">
        <w:rPr>
          <w:rFonts w:ascii="ＭＳ 明朝" w:hAnsi="ＭＳ 明朝" w:hint="eastAsia"/>
        </w:rPr>
        <w:t>書くことができる。</w:t>
      </w:r>
      <w:r>
        <w:rPr>
          <w:rFonts w:ascii="ＭＳ 明朝" w:hAnsi="ＭＳ 明朝" w:hint="eastAsia"/>
        </w:rPr>
        <w:t>（理解）</w:t>
      </w:r>
      <w:bookmarkStart w:id="0" w:name="_GoBack"/>
      <w:bookmarkEnd w:id="0"/>
    </w:p>
    <w:p w:rsidR="00681798" w:rsidRDefault="00681798" w:rsidP="00681798">
      <w:pPr>
        <w:tabs>
          <w:tab w:val="left" w:pos="3376"/>
        </w:tabs>
        <w:rPr>
          <w:rFonts w:ascii="ＭＳ ゴシック" w:eastAsia="ＭＳ ゴシック" w:hAnsi="ＭＳ ゴシック" w:hint="eastAsia"/>
        </w:rPr>
      </w:pPr>
      <w:r>
        <w:rPr>
          <w:rFonts w:ascii="ＭＳ 明朝" w:hAnsi="ＭＳ 明朝" w:hint="eastAsia"/>
        </w:rPr>
        <w:t xml:space="preserve">５　</w:t>
      </w:r>
      <w:r w:rsidRPr="00E2774C">
        <w:rPr>
          <w:rFonts w:ascii="ＭＳ ゴシック" w:eastAsia="ＭＳ ゴシック" w:hAnsi="ＭＳ ゴシック" w:hint="eastAsia"/>
        </w:rPr>
        <w:t>指導観</w:t>
      </w:r>
      <w:r>
        <w:rPr>
          <w:rFonts w:ascii="ＭＳ ゴシック" w:eastAsia="ＭＳ ゴシック" w:hAnsi="ＭＳ ゴシック" w:hint="eastAsia"/>
        </w:rPr>
        <w:t xml:space="preserve">　　　</w:t>
      </w:r>
    </w:p>
    <w:p w:rsidR="00681798" w:rsidRDefault="00681798" w:rsidP="00681798">
      <w:pPr>
        <w:tabs>
          <w:tab w:val="left" w:pos="3376"/>
        </w:tabs>
        <w:ind w:firstLineChars="200" w:firstLine="420"/>
        <w:rPr>
          <w:rFonts w:ascii="ＭＳ 明朝" w:hAnsi="ＭＳ 明朝" w:hint="eastAsia"/>
        </w:rPr>
      </w:pPr>
      <w:r w:rsidRPr="00A3612A">
        <w:rPr>
          <w:rFonts w:ascii="ＭＳ 明朝" w:hAnsi="ＭＳ 明朝" w:hint="eastAsia"/>
        </w:rPr>
        <w:t>指導に当たっては</w:t>
      </w:r>
      <w:r w:rsidRPr="00A3612A">
        <w:rPr>
          <w:rFonts w:ascii="ＭＳ 明朝" w:hAnsi="ＭＳ 明朝"/>
        </w:rPr>
        <w:t xml:space="preserve">， </w:t>
      </w:r>
      <w:r w:rsidRPr="00A3612A">
        <w:rPr>
          <w:rFonts w:ascii="ＭＳ 明朝" w:hAnsi="ＭＳ 明朝" w:hint="eastAsia"/>
        </w:rPr>
        <w:t>次の点を工夫する。</w:t>
      </w:r>
    </w:p>
    <w:p w:rsidR="00681798" w:rsidRDefault="00681798" w:rsidP="00681798">
      <w:pPr>
        <w:tabs>
          <w:tab w:val="left" w:pos="3376"/>
        </w:tabs>
        <w:ind w:firstLineChars="200" w:firstLine="420"/>
        <w:rPr>
          <w:rFonts w:ascii="ＭＳ 明朝" w:hAnsi="ＭＳ 明朝"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219710</wp:posOffset>
                </wp:positionH>
                <wp:positionV relativeFrom="paragraph">
                  <wp:posOffset>0</wp:posOffset>
                </wp:positionV>
                <wp:extent cx="5979160" cy="951230"/>
                <wp:effectExtent l="6350" t="9525" r="5715"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951230"/>
                        </a:xfrm>
                        <a:prstGeom prst="rect">
                          <a:avLst/>
                        </a:prstGeom>
                        <a:solidFill>
                          <a:srgbClr val="FFFFFF"/>
                        </a:solidFill>
                        <a:ln w="9525">
                          <a:solidFill>
                            <a:srgbClr val="000000"/>
                          </a:solidFill>
                          <a:miter lim="800000"/>
                          <a:headEnd/>
                          <a:tailEnd/>
                        </a:ln>
                      </wps:spPr>
                      <wps:txbx>
                        <w:txbxContent>
                          <w:p w:rsidR="00681798" w:rsidRPr="00251DFC" w:rsidRDefault="00681798" w:rsidP="00681798">
                            <w:pPr>
                              <w:rPr>
                                <w:rFonts w:ascii="ＭＳ 明朝" w:hAnsi="ＭＳ 明朝" w:hint="eastAsia"/>
                                <w:sz w:val="18"/>
                                <w:szCs w:val="18"/>
                              </w:rPr>
                            </w:pPr>
                            <w:r w:rsidRPr="00251DFC">
                              <w:rPr>
                                <w:rFonts w:ascii="ＭＳ 明朝" w:hAnsi="ＭＳ 明朝" w:hint="eastAsia"/>
                                <w:sz w:val="18"/>
                                <w:szCs w:val="18"/>
                              </w:rPr>
                              <w:t>①帯学習として</w:t>
                            </w:r>
                            <w:r>
                              <w:rPr>
                                <w:rFonts w:ascii="ＭＳ 明朝" w:hAnsi="ＭＳ 明朝" w:hint="eastAsia"/>
                                <w:sz w:val="18"/>
                                <w:szCs w:val="18"/>
                              </w:rPr>
                              <w:t>，</w:t>
                            </w:r>
                            <w:r w:rsidRPr="00251DFC">
                              <w:rPr>
                                <w:rFonts w:ascii="ＭＳ 明朝" w:hAnsi="ＭＳ 明朝" w:hint="eastAsia"/>
                                <w:sz w:val="18"/>
                                <w:szCs w:val="18"/>
                              </w:rPr>
                              <w:t>DebateやReportingに役立つ表現の口頭練習を毎時間行い，基礎力定着を図る。</w:t>
                            </w:r>
                          </w:p>
                          <w:p w:rsidR="00681798" w:rsidRPr="00251DFC" w:rsidRDefault="00681798" w:rsidP="00681798">
                            <w:pPr>
                              <w:ind w:left="180" w:hangingChars="100" w:hanging="180"/>
                              <w:rPr>
                                <w:rFonts w:ascii="ＭＳ 明朝" w:hAnsi="ＭＳ 明朝" w:hint="eastAsia"/>
                                <w:sz w:val="18"/>
                                <w:szCs w:val="18"/>
                              </w:rPr>
                            </w:pPr>
                            <w:r w:rsidRPr="00251DFC">
                              <w:rPr>
                                <w:rFonts w:ascii="ＭＳ 明朝" w:hAnsi="ＭＳ 明朝" w:hint="eastAsia"/>
                                <w:sz w:val="18"/>
                                <w:szCs w:val="18"/>
                              </w:rPr>
                              <w:t>②ペアでチャットを行い，相手の言ったことをまとめてreportし，最後に自分の意見を書かせる。４技能を関連付けた指導を行い，習得した基本文を「活用」する場面をつくる。</w:t>
                            </w:r>
                          </w:p>
                          <w:p w:rsidR="00681798" w:rsidRPr="00251DFC" w:rsidRDefault="00681798" w:rsidP="00681798">
                            <w:pPr>
                              <w:ind w:left="209" w:hangingChars="116" w:hanging="209"/>
                              <w:rPr>
                                <w:rFonts w:ascii="ＭＳ 明朝" w:hAnsi="ＭＳ 明朝"/>
                                <w:sz w:val="18"/>
                                <w:szCs w:val="18"/>
                              </w:rPr>
                            </w:pPr>
                            <w:r w:rsidRPr="00251DFC">
                              <w:rPr>
                                <w:rFonts w:ascii="ＭＳ 明朝" w:hAnsi="ＭＳ 明朝" w:hint="eastAsia"/>
                                <w:sz w:val="18"/>
                                <w:szCs w:val="18"/>
                              </w:rPr>
                              <w:t>③英文を読み，「書かれた情報について大切な部分を正しく読み取り」，それを「要約」し，英語でまとめるとともに，ペアでレポートしあう機会をつくる。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3pt;margin-top:0;width:470.8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">
                <v:textbox style="mso-fit-shape-to-text:t" inset="5.85pt,.7pt,5.85pt,.7pt">
                  <w:txbxContent>
                    <w:p w:rsidR="00681798" w:rsidRPr="00251DFC" w:rsidRDefault="00681798" w:rsidP="00681798">
                      <w:pPr>
                        <w:rPr>
                          <w:rFonts w:ascii="ＭＳ 明朝" w:hAnsi="ＭＳ 明朝" w:hint="eastAsia"/>
                          <w:sz w:val="18"/>
                          <w:szCs w:val="18"/>
                        </w:rPr>
                      </w:pPr>
                      <w:r w:rsidRPr="00251DFC">
                        <w:rPr>
                          <w:rFonts w:ascii="ＭＳ 明朝" w:hAnsi="ＭＳ 明朝" w:hint="eastAsia"/>
                          <w:sz w:val="18"/>
                          <w:szCs w:val="18"/>
                        </w:rPr>
                        <w:t>①帯学習として</w:t>
                      </w:r>
                      <w:r>
                        <w:rPr>
                          <w:rFonts w:ascii="ＭＳ 明朝" w:hAnsi="ＭＳ 明朝" w:hint="eastAsia"/>
                          <w:sz w:val="18"/>
                          <w:szCs w:val="18"/>
                        </w:rPr>
                        <w:t>，</w:t>
                      </w:r>
                      <w:r w:rsidRPr="00251DFC">
                        <w:rPr>
                          <w:rFonts w:ascii="ＭＳ 明朝" w:hAnsi="ＭＳ 明朝" w:hint="eastAsia"/>
                          <w:sz w:val="18"/>
                          <w:szCs w:val="18"/>
                        </w:rPr>
                        <w:t>DebateやReportingに役立つ表現の口頭練習を毎時間行い，基礎力定着を図る。</w:t>
                      </w:r>
                    </w:p>
                    <w:p w:rsidR="00681798" w:rsidRPr="00251DFC" w:rsidRDefault="00681798" w:rsidP="00681798">
                      <w:pPr>
                        <w:ind w:left="180" w:hangingChars="100" w:hanging="180"/>
                        <w:rPr>
                          <w:rFonts w:ascii="ＭＳ 明朝" w:hAnsi="ＭＳ 明朝" w:hint="eastAsia"/>
                          <w:sz w:val="18"/>
                          <w:szCs w:val="18"/>
                        </w:rPr>
                      </w:pPr>
                      <w:r w:rsidRPr="00251DFC">
                        <w:rPr>
                          <w:rFonts w:ascii="ＭＳ 明朝" w:hAnsi="ＭＳ 明朝" w:hint="eastAsia"/>
                          <w:sz w:val="18"/>
                          <w:szCs w:val="18"/>
                        </w:rPr>
                        <w:t>②ペアでチャットを行い，相手の言ったことをまとめてreportし，最後に自分の意見を書かせる。４技能を関連付けた指導を行い，習得した基本文を「活用」する場面をつくる。</w:t>
                      </w:r>
                    </w:p>
                    <w:p w:rsidR="00681798" w:rsidRPr="00251DFC" w:rsidRDefault="00681798" w:rsidP="00681798">
                      <w:pPr>
                        <w:ind w:left="209" w:hangingChars="116" w:hanging="209"/>
                        <w:rPr>
                          <w:rFonts w:ascii="ＭＳ 明朝" w:hAnsi="ＭＳ 明朝"/>
                          <w:sz w:val="18"/>
                          <w:szCs w:val="18"/>
                        </w:rPr>
                      </w:pPr>
                      <w:r w:rsidRPr="00251DFC">
                        <w:rPr>
                          <w:rFonts w:ascii="ＭＳ 明朝" w:hAnsi="ＭＳ 明朝" w:hint="eastAsia"/>
                          <w:sz w:val="18"/>
                          <w:szCs w:val="18"/>
                        </w:rPr>
                        <w:t>③英文を読み，「書かれた情報について大切な部分を正しく読み取り」，それを「要約」し，英語でまとめるとともに，ペアでレポートしあう機会をつくる。</w:t>
                      </w:r>
                    </w:p>
                  </w:txbxContent>
                </v:textbox>
              </v:shape>
            </w:pict>
          </mc:Fallback>
        </mc:AlternateContent>
      </w:r>
    </w:p>
    <w:p w:rsidR="00681798" w:rsidRDefault="00681798" w:rsidP="00681798">
      <w:pPr>
        <w:tabs>
          <w:tab w:val="left" w:pos="3376"/>
        </w:tabs>
        <w:ind w:firstLineChars="200" w:firstLine="420"/>
        <w:rPr>
          <w:rFonts w:ascii="ＭＳ 明朝" w:hAnsi="ＭＳ 明朝" w:hint="eastAsia"/>
        </w:rPr>
      </w:pPr>
    </w:p>
    <w:p w:rsidR="00681798" w:rsidRDefault="00681798" w:rsidP="00681798">
      <w:pPr>
        <w:tabs>
          <w:tab w:val="left" w:pos="3376"/>
        </w:tabs>
        <w:ind w:firstLineChars="200" w:firstLine="420"/>
        <w:rPr>
          <w:rFonts w:ascii="ＭＳ 明朝" w:hAnsi="ＭＳ 明朝" w:hint="eastAsia"/>
        </w:rPr>
      </w:pPr>
    </w:p>
    <w:p w:rsidR="00681798" w:rsidRDefault="00681798" w:rsidP="00681798">
      <w:pPr>
        <w:tabs>
          <w:tab w:val="left" w:pos="3376"/>
        </w:tabs>
        <w:ind w:firstLineChars="200" w:firstLine="420"/>
        <w:rPr>
          <w:rFonts w:ascii="ＭＳ 明朝" w:hAnsi="ＭＳ 明朝" w:hint="eastAsia"/>
        </w:rPr>
      </w:pPr>
    </w:p>
    <w:p w:rsidR="00681798" w:rsidRDefault="00681798" w:rsidP="00681798">
      <w:pPr>
        <w:tabs>
          <w:tab w:val="left" w:pos="3376"/>
        </w:tabs>
        <w:rPr>
          <w:rFonts w:ascii="ＭＳ 明朝" w:hAnsi="ＭＳ 明朝" w:hint="eastAsia"/>
        </w:rPr>
      </w:pPr>
    </w:p>
    <w:p w:rsidR="00681798" w:rsidRPr="00A3612A" w:rsidRDefault="00681798" w:rsidP="00681798">
      <w:pPr>
        <w:tabs>
          <w:tab w:val="left" w:pos="3376"/>
        </w:tabs>
        <w:ind w:firstLineChars="200" w:firstLine="420"/>
        <w:rPr>
          <w:rFonts w:ascii="ＭＳ 明朝" w:hAnsi="ＭＳ 明朝"/>
        </w:rPr>
      </w:pPr>
    </w:p>
    <w:p w:rsidR="00681798" w:rsidRDefault="00681798" w:rsidP="00681798">
      <w:pPr>
        <w:rPr>
          <w:rFonts w:ascii="ＭＳ ゴシック" w:eastAsia="ＭＳ ゴシック" w:hAnsi="ＭＳ ゴシック" w:hint="eastAsia"/>
        </w:rPr>
      </w:pPr>
      <w:r>
        <w:rPr>
          <w:rFonts w:ascii="ＭＳ ゴシック" w:eastAsia="ＭＳ ゴシック" w:hAnsi="ＭＳ ゴシック" w:hint="eastAsia"/>
        </w:rPr>
        <w:t xml:space="preserve">６　</w:t>
      </w:r>
      <w:r w:rsidRPr="00E2774C">
        <w:rPr>
          <w:rFonts w:ascii="ＭＳ ゴシック" w:eastAsia="ＭＳ ゴシック" w:hAnsi="ＭＳ ゴシック" w:hint="eastAsia"/>
        </w:rPr>
        <w:t>学習展開</w:t>
      </w:r>
    </w:p>
    <w:tbl>
      <w:tblPr>
        <w:tblStyle w:val="a3"/>
        <w:tblW w:w="4768" w:type="pct"/>
        <w:tblInd w:w="458" w:type="dxa"/>
        <w:tblLook w:val="01E0" w:firstRow="1" w:lastRow="1" w:firstColumn="1" w:lastColumn="1" w:noHBand="0" w:noVBand="0"/>
      </w:tblPr>
      <w:tblGrid>
        <w:gridCol w:w="1928"/>
        <w:gridCol w:w="6372"/>
        <w:gridCol w:w="1886"/>
      </w:tblGrid>
      <w:tr w:rsidR="00681798" w:rsidTr="00891B86">
        <w:tc>
          <w:tcPr>
            <w:tcW w:w="946" w:type="pct"/>
            <w:shd w:val="clear" w:color="auto" w:fill="B3B3B3"/>
          </w:tcPr>
          <w:p w:rsidR="00681798" w:rsidRPr="00F179C4" w:rsidRDefault="00681798" w:rsidP="00891B86">
            <w:pPr>
              <w:suppressAutoHyphens/>
              <w:kinsoku w:val="0"/>
              <w:autoSpaceDE w:val="0"/>
              <w:autoSpaceDN w:val="0"/>
              <w:spacing w:line="240" w:lineRule="exact"/>
              <w:jc w:val="center"/>
              <w:rPr>
                <w:rFonts w:ascii="ＭＳ Ｐゴシック" w:eastAsia="ＭＳ Ｐゴシック" w:hAnsi="ＭＳ Ｐゴシック"/>
                <w:sz w:val="18"/>
                <w:szCs w:val="18"/>
              </w:rPr>
            </w:pPr>
            <w:r w:rsidRPr="00F179C4">
              <w:rPr>
                <w:rFonts w:ascii="ＭＳ Ｐゴシック" w:eastAsia="ＭＳ Ｐゴシック" w:hAnsi="ＭＳ Ｐゴシック" w:hint="eastAsia"/>
                <w:sz w:val="18"/>
                <w:szCs w:val="18"/>
              </w:rPr>
              <w:t>学習活動</w:t>
            </w:r>
          </w:p>
        </w:tc>
        <w:tc>
          <w:tcPr>
            <w:tcW w:w="3128" w:type="pct"/>
            <w:shd w:val="clear" w:color="auto" w:fill="B3B3B3"/>
          </w:tcPr>
          <w:p w:rsidR="00681798" w:rsidRPr="00F179C4" w:rsidRDefault="00681798" w:rsidP="00891B86">
            <w:pPr>
              <w:suppressAutoHyphens/>
              <w:kinsoku w:val="0"/>
              <w:autoSpaceDE w:val="0"/>
              <w:autoSpaceDN w:val="0"/>
              <w:spacing w:line="240" w:lineRule="exact"/>
              <w:jc w:val="center"/>
              <w:rPr>
                <w:rFonts w:ascii="ＭＳ Ｐゴシック" w:eastAsia="ＭＳ Ｐゴシック" w:hAnsi="ＭＳ Ｐゴシック"/>
                <w:sz w:val="18"/>
                <w:szCs w:val="18"/>
              </w:rPr>
            </w:pPr>
            <w:r w:rsidRPr="00F179C4">
              <w:rPr>
                <w:rFonts w:ascii="ＭＳ Ｐゴシック" w:eastAsia="ＭＳ Ｐゴシック" w:hAnsi="ＭＳ Ｐゴシック" w:hint="eastAsia"/>
                <w:sz w:val="18"/>
                <w:szCs w:val="18"/>
              </w:rPr>
              <w:t xml:space="preserve">　　指導と支援　　　</w:t>
            </w:r>
          </w:p>
        </w:tc>
        <w:tc>
          <w:tcPr>
            <w:tcW w:w="926" w:type="pct"/>
            <w:shd w:val="clear" w:color="auto" w:fill="B3B3B3"/>
          </w:tcPr>
          <w:p w:rsidR="00681798" w:rsidRPr="005905AE" w:rsidRDefault="00681798" w:rsidP="00891B86">
            <w:pPr>
              <w:suppressAutoHyphens/>
              <w:kinsoku w:val="0"/>
              <w:autoSpaceDE w:val="0"/>
              <w:autoSpaceDN w:val="0"/>
              <w:spacing w:line="240" w:lineRule="exact"/>
              <w:jc w:val="center"/>
              <w:rPr>
                <w:rFonts w:ascii="ＭＳ Ｐゴシック" w:eastAsia="ＭＳ Ｐゴシック" w:hAnsi="ＭＳ Ｐゴシック"/>
                <w:sz w:val="16"/>
                <w:szCs w:val="16"/>
                <w:lang w:eastAsia="zh-TW"/>
              </w:rPr>
            </w:pPr>
            <w:r w:rsidRPr="005905AE">
              <w:rPr>
                <w:rFonts w:ascii="ＭＳ Ｐゴシック" w:eastAsia="ＭＳ Ｐゴシック" w:hAnsi="ＭＳ Ｐゴシック" w:hint="eastAsia"/>
                <w:sz w:val="16"/>
                <w:szCs w:val="16"/>
                <w:lang w:eastAsia="zh-TW"/>
              </w:rPr>
              <w:t>評価規準［評価方法］</w:t>
            </w:r>
          </w:p>
        </w:tc>
      </w:tr>
      <w:tr w:rsidR="00681798" w:rsidTr="00891B86">
        <w:tc>
          <w:tcPr>
            <w:tcW w:w="946" w:type="pct"/>
          </w:tcPr>
          <w:p w:rsidR="00681798" w:rsidRPr="00990650" w:rsidRDefault="00681798" w:rsidP="00891B86">
            <w:pPr>
              <w:rPr>
                <w:rFonts w:ascii="ＭＳ ゴシック" w:eastAsia="ＭＳ ゴシック" w:hAnsi="ＭＳ ゴシック" w:hint="eastAsia"/>
                <w:sz w:val="18"/>
                <w:szCs w:val="18"/>
              </w:rPr>
            </w:pPr>
            <w:r w:rsidRPr="00990650">
              <w:rPr>
                <w:rFonts w:ascii="ＭＳ ゴシック" w:eastAsia="ＭＳ ゴシック" w:hAnsi="ＭＳ ゴシック" w:hint="eastAsia"/>
                <w:sz w:val="18"/>
                <w:szCs w:val="18"/>
              </w:rPr>
              <w:t>1 Review</w:t>
            </w:r>
          </w:p>
          <w:p w:rsidR="00681798" w:rsidRPr="00CA677A" w:rsidRDefault="00681798" w:rsidP="00891B86">
            <w:pPr>
              <w:rPr>
                <w:rFonts w:eastAsia="ＭＳ ゴシック"/>
                <w:sz w:val="18"/>
                <w:szCs w:val="18"/>
              </w:rPr>
            </w:pPr>
            <w:r>
              <w:rPr>
                <w:rFonts w:ascii="ＭＳ 明朝" w:hAnsi="ＭＳ 明朝" w:hint="eastAsia"/>
                <w:sz w:val="18"/>
                <w:szCs w:val="18"/>
              </w:rPr>
              <w:t xml:space="preserve">   小テスト</w:t>
            </w:r>
          </w:p>
          <w:p w:rsidR="00681798" w:rsidRPr="00804E72" w:rsidRDefault="00681798" w:rsidP="00891B86">
            <w:pPr>
              <w:rPr>
                <w:rFonts w:ascii="ＭＳ 明朝" w:hAnsi="ＭＳ 明朝" w:hint="eastAsia"/>
              </w:rPr>
            </w:pPr>
          </w:p>
        </w:tc>
        <w:tc>
          <w:tcPr>
            <w:tcW w:w="3128" w:type="pct"/>
          </w:tcPr>
          <w:p w:rsidR="00681798" w:rsidRDefault="00681798" w:rsidP="00891B86">
            <w:pPr>
              <w:ind w:left="185" w:hangingChars="103" w:hanging="185"/>
              <w:rPr>
                <w:rFonts w:ascii="ＭＳ 明朝" w:hAnsi="ＭＳ 明朝" w:hint="eastAsia"/>
                <w:sz w:val="18"/>
                <w:szCs w:val="18"/>
              </w:rPr>
            </w:pPr>
            <w:r>
              <w:rPr>
                <w:rFonts w:ascii="ＭＳ 明朝" w:hAnsi="ＭＳ 明朝" w:hint="eastAsia"/>
                <w:sz w:val="18"/>
                <w:szCs w:val="18"/>
              </w:rPr>
              <w:t>・前時に学習した「数詞」をフラッシュカードで復習する。</w:t>
            </w:r>
          </w:p>
          <w:p w:rsidR="00681798" w:rsidRDefault="00681798" w:rsidP="00891B86">
            <w:pPr>
              <w:ind w:left="185" w:hangingChars="103" w:hanging="185"/>
              <w:rPr>
                <w:rFonts w:ascii="ＭＳ 明朝" w:hAnsi="ＭＳ 明朝" w:hint="eastAsia"/>
                <w:sz w:val="18"/>
                <w:szCs w:val="18"/>
              </w:rPr>
            </w:pPr>
            <w:r>
              <w:rPr>
                <w:rFonts w:ascii="ＭＳ 明朝" w:hAnsi="ＭＳ 明朝" w:hint="eastAsia"/>
                <w:sz w:val="18"/>
                <w:szCs w:val="18"/>
              </w:rPr>
              <w:t>・小テストで書けるか確認する。ペアで答え合わせをさせる。</w:t>
            </w:r>
          </w:p>
          <w:p w:rsidR="00681798" w:rsidRPr="008C17FC" w:rsidRDefault="00681798" w:rsidP="00891B86">
            <w:pPr>
              <w:ind w:leftChars="86" w:left="185" w:hangingChars="2" w:hanging="4"/>
              <w:rPr>
                <w:rFonts w:ascii="ＭＳ 明朝" w:hAnsi="ＭＳ 明朝" w:hint="eastAsia"/>
                <w:sz w:val="18"/>
                <w:szCs w:val="18"/>
              </w:rPr>
            </w:pPr>
            <w:r>
              <w:rPr>
                <w:rFonts w:ascii="ＭＳ 明朝" w:hAnsi="ＭＳ 明朝" w:hint="eastAsia"/>
                <w:sz w:val="18"/>
                <w:szCs w:val="18"/>
              </w:rPr>
              <w:t>（即時評価・即時強化）</w:t>
            </w:r>
          </w:p>
        </w:tc>
        <w:tc>
          <w:tcPr>
            <w:tcW w:w="926" w:type="pct"/>
            <w:vMerge w:val="restart"/>
          </w:tcPr>
          <w:p w:rsidR="00681798" w:rsidRDefault="00681798" w:rsidP="00891B86">
            <w:pPr>
              <w:suppressAutoHyphens/>
              <w:kinsoku w:val="0"/>
              <w:autoSpaceDE w:val="0"/>
              <w:autoSpaceDN w:val="0"/>
              <w:spacing w:line="240" w:lineRule="exact"/>
              <w:jc w:val="left"/>
              <w:rPr>
                <w:rFonts w:ascii="ＭＳ 明朝" w:hAnsi="ＭＳ 明朝" w:hint="eastAsia"/>
                <w:sz w:val="18"/>
                <w:szCs w:val="18"/>
                <w:bdr w:val="single" w:sz="4" w:space="0" w:color="auto"/>
              </w:rPr>
            </w:pPr>
          </w:p>
          <w:p w:rsidR="00681798" w:rsidRDefault="00681798" w:rsidP="00891B86">
            <w:pPr>
              <w:suppressAutoHyphens/>
              <w:kinsoku w:val="0"/>
              <w:autoSpaceDE w:val="0"/>
              <w:autoSpaceDN w:val="0"/>
              <w:spacing w:line="240" w:lineRule="exact"/>
              <w:jc w:val="left"/>
              <w:rPr>
                <w:rFonts w:ascii="ＭＳ 明朝" w:hAnsi="ＭＳ 明朝" w:hint="eastAsia"/>
                <w:sz w:val="18"/>
                <w:szCs w:val="18"/>
                <w:bdr w:val="single" w:sz="4" w:space="0" w:color="auto"/>
              </w:rPr>
            </w:pPr>
          </w:p>
          <w:p w:rsidR="00681798" w:rsidRDefault="00681798" w:rsidP="00891B86">
            <w:pPr>
              <w:spacing w:line="260" w:lineRule="exact"/>
              <w:rPr>
                <w:rFonts w:ascii="ＭＳ 明朝" w:hAnsi="ＭＳ 明朝" w:hint="eastAsia"/>
                <w:sz w:val="18"/>
                <w:szCs w:val="18"/>
                <w:bdr w:val="single" w:sz="4" w:space="0" w:color="auto"/>
              </w:rPr>
            </w:pPr>
          </w:p>
          <w:p w:rsidR="00681798" w:rsidRDefault="00681798" w:rsidP="00891B86">
            <w:pPr>
              <w:spacing w:line="260" w:lineRule="exact"/>
              <w:rPr>
                <w:rFonts w:ascii="ＭＳ 明朝" w:hAnsi="ＭＳ 明朝" w:hint="eastAsia"/>
                <w:sz w:val="18"/>
                <w:szCs w:val="18"/>
                <w:bdr w:val="single" w:sz="4" w:space="0" w:color="auto"/>
              </w:rPr>
            </w:pPr>
          </w:p>
          <w:p w:rsidR="00681798" w:rsidRDefault="00681798" w:rsidP="00891B86">
            <w:pPr>
              <w:spacing w:line="260" w:lineRule="exact"/>
              <w:rPr>
                <w:rFonts w:ascii="ＭＳ 明朝" w:hAnsi="ＭＳ 明朝" w:hint="eastAsia"/>
                <w:sz w:val="18"/>
                <w:szCs w:val="18"/>
                <w:bdr w:val="single" w:sz="4" w:space="0" w:color="auto"/>
              </w:rPr>
            </w:pPr>
          </w:p>
          <w:p w:rsidR="00681798" w:rsidRDefault="00681798" w:rsidP="00891B86">
            <w:pPr>
              <w:spacing w:line="260" w:lineRule="exact"/>
              <w:rPr>
                <w:rFonts w:ascii="ＭＳ 明朝" w:hAnsi="ＭＳ 明朝" w:hint="eastAsia"/>
                <w:sz w:val="18"/>
                <w:szCs w:val="18"/>
                <w:bdr w:val="single" w:sz="4" w:space="0" w:color="auto"/>
              </w:rPr>
            </w:pPr>
          </w:p>
          <w:p w:rsidR="00681798" w:rsidRDefault="00681798" w:rsidP="00891B86">
            <w:pPr>
              <w:spacing w:line="260" w:lineRule="exact"/>
              <w:rPr>
                <w:rFonts w:ascii="ＭＳ 明朝" w:hAnsi="ＭＳ 明朝" w:hint="eastAsia"/>
                <w:sz w:val="18"/>
                <w:szCs w:val="18"/>
                <w:bdr w:val="single" w:sz="4" w:space="0" w:color="auto"/>
              </w:rPr>
            </w:pPr>
          </w:p>
          <w:p w:rsidR="00681798" w:rsidRDefault="00681798" w:rsidP="00891B86">
            <w:pPr>
              <w:spacing w:line="260" w:lineRule="exact"/>
              <w:rPr>
                <w:rFonts w:ascii="ＭＳ 明朝" w:hAnsi="ＭＳ 明朝" w:hint="eastAsia"/>
                <w:sz w:val="18"/>
                <w:szCs w:val="18"/>
              </w:rPr>
            </w:pPr>
            <w:r w:rsidRPr="00C20D87">
              <w:rPr>
                <w:rFonts w:ascii="ＭＳ 明朝" w:hAnsi="ＭＳ 明朝" w:hint="eastAsia"/>
                <w:sz w:val="18"/>
                <w:szCs w:val="18"/>
                <w:bdr w:val="single" w:sz="4" w:space="0" w:color="auto"/>
              </w:rPr>
              <w:t>関</w:t>
            </w:r>
            <w:r w:rsidRPr="00A153C4">
              <w:rPr>
                <w:rFonts w:ascii="ＭＳ 明朝" w:hAnsi="ＭＳ 明朝" w:hint="eastAsia"/>
                <w:sz w:val="18"/>
                <w:szCs w:val="18"/>
              </w:rPr>
              <w:t>学んだ表現を用いて身近な話題について積極的に述べようとしている。</w:t>
            </w:r>
            <w:r w:rsidRPr="00C20D87">
              <w:rPr>
                <w:rFonts w:ascii="ＭＳ 明朝" w:hAnsi="ＭＳ 明朝" w:hint="eastAsia"/>
                <w:sz w:val="18"/>
                <w:szCs w:val="18"/>
              </w:rPr>
              <w:t>〔観察〕</w:t>
            </w:r>
          </w:p>
          <w:p w:rsidR="00681798" w:rsidRDefault="00681798" w:rsidP="00891B86">
            <w:pPr>
              <w:rPr>
                <w:rFonts w:ascii="ＭＳ 明朝" w:hAnsi="ＭＳ 明朝" w:hint="eastAsia"/>
                <w:sz w:val="18"/>
                <w:szCs w:val="18"/>
                <w:bdr w:val="single" w:sz="4" w:space="0" w:color="auto"/>
              </w:rPr>
            </w:pPr>
          </w:p>
          <w:p w:rsidR="00681798" w:rsidRDefault="00681798" w:rsidP="00891B86">
            <w:pPr>
              <w:rPr>
                <w:rFonts w:ascii="ＭＳ 明朝" w:hAnsi="ＭＳ 明朝" w:hint="eastAsia"/>
                <w:sz w:val="18"/>
                <w:szCs w:val="18"/>
                <w:bdr w:val="single" w:sz="4" w:space="0" w:color="auto"/>
              </w:rPr>
            </w:pPr>
          </w:p>
          <w:p w:rsidR="00681798" w:rsidRDefault="00681798" w:rsidP="00891B86">
            <w:pPr>
              <w:rPr>
                <w:rFonts w:ascii="ＭＳ 明朝" w:hAnsi="ＭＳ 明朝" w:hint="eastAsia"/>
                <w:sz w:val="18"/>
                <w:szCs w:val="18"/>
                <w:bdr w:val="single" w:sz="4" w:space="0" w:color="auto"/>
              </w:rPr>
            </w:pPr>
          </w:p>
          <w:p w:rsidR="00681798" w:rsidRDefault="00681798" w:rsidP="00891B86">
            <w:pPr>
              <w:rPr>
                <w:rFonts w:ascii="ＭＳ 明朝" w:hAnsi="ＭＳ 明朝" w:hint="eastAsia"/>
                <w:sz w:val="18"/>
                <w:szCs w:val="18"/>
                <w:bdr w:val="single" w:sz="4" w:space="0" w:color="auto"/>
              </w:rPr>
            </w:pPr>
          </w:p>
          <w:p w:rsidR="00681798" w:rsidRDefault="00681798" w:rsidP="00891B86">
            <w:pPr>
              <w:rPr>
                <w:rFonts w:ascii="ＭＳ 明朝" w:hAnsi="ＭＳ 明朝" w:hint="eastAsia"/>
                <w:sz w:val="18"/>
                <w:szCs w:val="18"/>
                <w:bdr w:val="single" w:sz="4" w:space="0" w:color="auto"/>
              </w:rPr>
            </w:pPr>
          </w:p>
          <w:p w:rsidR="00681798" w:rsidRDefault="00681798" w:rsidP="00891B86">
            <w:pPr>
              <w:rPr>
                <w:rFonts w:ascii="ＭＳ 明朝" w:hAnsi="ＭＳ 明朝" w:hint="eastAsia"/>
                <w:sz w:val="18"/>
                <w:szCs w:val="18"/>
                <w:bdr w:val="single" w:sz="4" w:space="0" w:color="auto"/>
              </w:rPr>
            </w:pPr>
          </w:p>
          <w:p w:rsidR="00681798" w:rsidRDefault="00681798" w:rsidP="00891B86">
            <w:pPr>
              <w:rPr>
                <w:rFonts w:ascii="ＭＳ 明朝" w:hAnsi="ＭＳ 明朝" w:hint="eastAsia"/>
                <w:sz w:val="18"/>
                <w:szCs w:val="18"/>
                <w:bdr w:val="single" w:sz="4" w:space="0" w:color="auto"/>
              </w:rPr>
            </w:pPr>
          </w:p>
          <w:p w:rsidR="00681798" w:rsidRDefault="00681798" w:rsidP="00891B86">
            <w:pPr>
              <w:rPr>
                <w:rFonts w:ascii="ＭＳ 明朝" w:hAnsi="ＭＳ 明朝" w:hint="eastAsia"/>
                <w:sz w:val="18"/>
                <w:szCs w:val="18"/>
                <w:bdr w:val="single" w:sz="4" w:space="0" w:color="auto"/>
              </w:rPr>
            </w:pPr>
          </w:p>
          <w:p w:rsidR="00681798" w:rsidRDefault="00681798" w:rsidP="00891B86">
            <w:pPr>
              <w:rPr>
                <w:rFonts w:ascii="ＭＳ 明朝" w:hAnsi="ＭＳ 明朝" w:hint="eastAsia"/>
                <w:sz w:val="18"/>
                <w:szCs w:val="18"/>
                <w:bdr w:val="single" w:sz="4" w:space="0" w:color="auto"/>
              </w:rPr>
            </w:pPr>
          </w:p>
          <w:p w:rsidR="00681798" w:rsidRDefault="00681798" w:rsidP="00891B86">
            <w:pPr>
              <w:rPr>
                <w:rFonts w:ascii="ＭＳ 明朝" w:hAnsi="ＭＳ 明朝" w:hint="eastAsia"/>
                <w:sz w:val="18"/>
                <w:szCs w:val="18"/>
                <w:bdr w:val="single" w:sz="4" w:space="0" w:color="auto"/>
              </w:rPr>
            </w:pPr>
          </w:p>
          <w:p w:rsidR="00681798" w:rsidRDefault="00681798" w:rsidP="00891B86">
            <w:pPr>
              <w:rPr>
                <w:rFonts w:ascii="ＭＳ 明朝" w:hAnsi="ＭＳ 明朝" w:hint="eastAsia"/>
                <w:sz w:val="18"/>
                <w:szCs w:val="18"/>
                <w:bdr w:val="single" w:sz="4" w:space="0" w:color="auto"/>
              </w:rPr>
            </w:pPr>
          </w:p>
          <w:p w:rsidR="00681798" w:rsidRDefault="00681798" w:rsidP="00891B86">
            <w:pPr>
              <w:rPr>
                <w:rFonts w:ascii="ＭＳ 明朝" w:hAnsi="ＭＳ 明朝" w:hint="eastAsia"/>
                <w:sz w:val="18"/>
                <w:szCs w:val="18"/>
                <w:bdr w:val="single" w:sz="4" w:space="0" w:color="auto"/>
              </w:rPr>
            </w:pPr>
          </w:p>
          <w:p w:rsidR="00681798" w:rsidRDefault="00681798" w:rsidP="00891B86">
            <w:pPr>
              <w:rPr>
                <w:rFonts w:ascii="ＭＳ 明朝" w:hAnsi="ＭＳ 明朝" w:hint="eastAsia"/>
                <w:sz w:val="18"/>
                <w:szCs w:val="18"/>
                <w:bdr w:val="single" w:sz="4" w:space="0" w:color="auto"/>
              </w:rPr>
            </w:pPr>
          </w:p>
          <w:p w:rsidR="00681798" w:rsidRDefault="00681798" w:rsidP="00891B86">
            <w:pPr>
              <w:rPr>
                <w:rFonts w:ascii="ＭＳ 明朝" w:hAnsi="ＭＳ 明朝" w:hint="eastAsia"/>
                <w:sz w:val="18"/>
                <w:szCs w:val="18"/>
              </w:rPr>
            </w:pPr>
            <w:r>
              <w:rPr>
                <w:rFonts w:ascii="ＭＳ 明朝" w:hAnsi="ＭＳ 明朝" w:hint="eastAsia"/>
                <w:sz w:val="18"/>
                <w:szCs w:val="18"/>
                <w:bdr w:val="single" w:sz="4" w:space="0" w:color="auto"/>
              </w:rPr>
              <w:t>理解</w:t>
            </w:r>
            <w:r w:rsidRPr="008B2B84">
              <w:rPr>
                <w:rFonts w:ascii="ＭＳ 明朝" w:hAnsi="ＭＳ 明朝" w:hint="eastAsia"/>
                <w:sz w:val="18"/>
                <w:szCs w:val="18"/>
              </w:rPr>
              <w:t>要点や大意を把握し</w:t>
            </w:r>
            <w:r>
              <w:rPr>
                <w:rFonts w:ascii="ＭＳ 明朝" w:hAnsi="ＭＳ 明朝" w:hint="eastAsia"/>
                <w:sz w:val="18"/>
                <w:szCs w:val="18"/>
              </w:rPr>
              <w:t>，英語で要約を</w:t>
            </w:r>
            <w:r w:rsidRPr="008B2B84">
              <w:rPr>
                <w:rFonts w:ascii="ＭＳ 明朝" w:hAnsi="ＭＳ 明朝" w:hint="eastAsia"/>
                <w:sz w:val="18"/>
                <w:szCs w:val="18"/>
              </w:rPr>
              <w:t>書くことができる。</w:t>
            </w:r>
          </w:p>
          <w:p w:rsidR="00681798" w:rsidRDefault="00681798" w:rsidP="00891B86">
            <w:pPr>
              <w:rPr>
                <w:rFonts w:ascii="ＭＳ ゴシック" w:eastAsia="ＭＳ ゴシック" w:hAnsi="ＭＳ ゴシック" w:hint="eastAsia"/>
              </w:rPr>
            </w:pPr>
            <w:r w:rsidRPr="00107B42">
              <w:rPr>
                <w:rFonts w:ascii="ＭＳ 明朝" w:hAnsi="ＭＳ 明朝" w:hint="eastAsia"/>
                <w:sz w:val="18"/>
                <w:szCs w:val="18"/>
              </w:rPr>
              <w:lastRenderedPageBreak/>
              <w:t>〔</w:t>
            </w:r>
            <w:r>
              <w:rPr>
                <w:rFonts w:ascii="ＭＳ 明朝" w:hAnsi="ＭＳ 明朝" w:hint="eastAsia"/>
                <w:sz w:val="18"/>
                <w:szCs w:val="18"/>
              </w:rPr>
              <w:t>ノート</w:t>
            </w:r>
            <w:r w:rsidRPr="00107B42">
              <w:rPr>
                <w:rFonts w:ascii="ＭＳ 明朝" w:hAnsi="ＭＳ 明朝" w:hint="eastAsia"/>
                <w:sz w:val="18"/>
                <w:szCs w:val="18"/>
              </w:rPr>
              <w:t>〕</w:t>
            </w:r>
          </w:p>
        </w:tc>
      </w:tr>
      <w:tr w:rsidR="00681798" w:rsidTr="00891B86">
        <w:tc>
          <w:tcPr>
            <w:tcW w:w="946" w:type="pct"/>
          </w:tcPr>
          <w:p w:rsidR="00681798" w:rsidRPr="00990650" w:rsidRDefault="00681798" w:rsidP="00891B86">
            <w:pPr>
              <w:rPr>
                <w:rFonts w:ascii="ＭＳ ゴシック" w:eastAsia="ＭＳ ゴシック" w:hAnsi="ＭＳ ゴシック" w:hint="eastAsia"/>
                <w:sz w:val="18"/>
                <w:szCs w:val="18"/>
              </w:rPr>
            </w:pPr>
            <w:r w:rsidRPr="00990650">
              <w:rPr>
                <w:rFonts w:ascii="ＭＳ ゴシック" w:eastAsia="ＭＳ ゴシック" w:hAnsi="ＭＳ ゴシック" w:hint="eastAsia"/>
                <w:sz w:val="18"/>
                <w:szCs w:val="18"/>
              </w:rPr>
              <w:t xml:space="preserve">2 </w:t>
            </w:r>
            <w:r w:rsidRPr="00990650">
              <w:rPr>
                <w:rFonts w:ascii="ＭＳ ゴシック" w:eastAsia="ＭＳ ゴシック" w:hAnsi="ＭＳ ゴシック"/>
                <w:sz w:val="18"/>
                <w:szCs w:val="18"/>
              </w:rPr>
              <w:t>Warm-up</w:t>
            </w:r>
            <w:r>
              <w:rPr>
                <w:rFonts w:ascii="ＭＳ ゴシック" w:eastAsia="ＭＳ ゴシック" w:hAnsi="ＭＳ ゴシック" w:hint="eastAsia"/>
                <w:sz w:val="18"/>
                <w:szCs w:val="18"/>
              </w:rPr>
              <w:t>（帯学習）</w:t>
            </w:r>
          </w:p>
          <w:p w:rsidR="00681798" w:rsidRPr="00804E72" w:rsidRDefault="00681798" w:rsidP="00891B86">
            <w:pPr>
              <w:rPr>
                <w:rFonts w:ascii="ＭＳ 明朝" w:hAnsi="ＭＳ 明朝" w:hint="eastAsia"/>
                <w:sz w:val="18"/>
                <w:szCs w:val="18"/>
              </w:rPr>
            </w:pPr>
            <w:r>
              <w:rPr>
                <w:rFonts w:ascii="ＭＳ 明朝" w:hAnsi="ＭＳ 明朝" w:hint="eastAsia"/>
                <w:sz w:val="18"/>
                <w:szCs w:val="18"/>
              </w:rPr>
              <w:t xml:space="preserve">　スラスラ英会話</w:t>
            </w:r>
            <w:r w:rsidRPr="00804E72">
              <w:rPr>
                <w:rFonts w:ascii="ＭＳ 明朝" w:hAnsi="ＭＳ 明朝" w:hint="eastAsia"/>
                <w:sz w:val="18"/>
                <w:szCs w:val="18"/>
              </w:rPr>
              <w:t xml:space="preserve">　</w:t>
            </w:r>
          </w:p>
        </w:tc>
        <w:tc>
          <w:tcPr>
            <w:tcW w:w="3128" w:type="pct"/>
          </w:tcPr>
          <w:p w:rsidR="00681798" w:rsidRPr="008C17FC" w:rsidRDefault="00681798" w:rsidP="00891B86">
            <w:pPr>
              <w:suppressAutoHyphens/>
              <w:kinsoku w:val="0"/>
              <w:autoSpaceDE w:val="0"/>
              <w:autoSpaceDN w:val="0"/>
              <w:spacing w:line="240" w:lineRule="exact"/>
              <w:ind w:left="180" w:hangingChars="100" w:hanging="180"/>
              <w:jc w:val="left"/>
              <w:rPr>
                <w:rFonts w:ascii="ＭＳ 明朝" w:hAnsi="ＭＳ 明朝" w:hint="eastAsia"/>
                <w:sz w:val="18"/>
                <w:szCs w:val="18"/>
              </w:rPr>
            </w:pPr>
            <w:r>
              <w:rPr>
                <w:rFonts w:ascii="ＭＳ 明朝" w:hAnsi="ＭＳ 明朝" w:hint="eastAsia"/>
                <w:sz w:val="18"/>
                <w:szCs w:val="18"/>
              </w:rPr>
              <w:t>・Reportingで用いる英文を</w:t>
            </w:r>
            <w:r w:rsidRPr="00E236A0">
              <w:rPr>
                <w:rFonts w:ascii="ＭＳ 明朝" w:hAnsi="ＭＳ 明朝" w:hint="eastAsia"/>
                <w:sz w:val="18"/>
                <w:szCs w:val="18"/>
              </w:rPr>
              <w:t>日本語と英語でシートにしている。これを用い</w:t>
            </w:r>
            <w:r>
              <w:rPr>
                <w:rFonts w:ascii="ＭＳ 明朝" w:hAnsi="ＭＳ 明朝" w:hint="eastAsia"/>
                <w:sz w:val="18"/>
                <w:szCs w:val="18"/>
              </w:rPr>
              <w:t>て，</w:t>
            </w:r>
            <w:r w:rsidRPr="00E236A0">
              <w:rPr>
                <w:rFonts w:ascii="ＭＳ 明朝" w:hAnsi="ＭＳ 明朝" w:hint="eastAsia"/>
                <w:sz w:val="18"/>
                <w:szCs w:val="18"/>
              </w:rPr>
              <w:t>「日本語を聞いて</w:t>
            </w:r>
            <w:r>
              <w:rPr>
                <w:rFonts w:ascii="ＭＳ 明朝" w:hAnsi="ＭＳ 明朝" w:hint="eastAsia"/>
                <w:sz w:val="18"/>
                <w:szCs w:val="18"/>
              </w:rPr>
              <w:t>，</w:t>
            </w:r>
            <w:r w:rsidRPr="00E236A0">
              <w:rPr>
                <w:rFonts w:ascii="ＭＳ 明朝" w:hAnsi="ＭＳ 明朝" w:hint="eastAsia"/>
                <w:sz w:val="18"/>
                <w:szCs w:val="18"/>
              </w:rPr>
              <w:t>それを</w:t>
            </w:r>
            <w:r>
              <w:rPr>
                <w:rFonts w:ascii="ＭＳ 明朝" w:hAnsi="ＭＳ 明朝" w:hint="eastAsia"/>
                <w:sz w:val="18"/>
                <w:szCs w:val="18"/>
              </w:rPr>
              <w:t>できるだけ早く</w:t>
            </w:r>
            <w:r w:rsidRPr="00E236A0">
              <w:rPr>
                <w:rFonts w:ascii="ＭＳ 明朝" w:hAnsi="ＭＳ 明朝" w:hint="eastAsia"/>
                <w:sz w:val="18"/>
                <w:szCs w:val="18"/>
              </w:rPr>
              <w:t>英語に直す」活動をペアで行</w:t>
            </w:r>
            <w:r>
              <w:rPr>
                <w:rFonts w:ascii="ＭＳ 明朝" w:hAnsi="ＭＳ 明朝" w:hint="eastAsia"/>
                <w:sz w:val="18"/>
                <w:szCs w:val="18"/>
              </w:rPr>
              <w:t>わせる</w:t>
            </w:r>
            <w:r w:rsidRPr="00E236A0">
              <w:rPr>
                <w:rFonts w:ascii="ＭＳ 明朝" w:hAnsi="ＭＳ 明朝" w:hint="eastAsia"/>
                <w:sz w:val="18"/>
                <w:szCs w:val="18"/>
              </w:rPr>
              <w:t>。</w:t>
            </w:r>
          </w:p>
        </w:tc>
        <w:tc>
          <w:tcPr>
            <w:tcW w:w="926" w:type="pct"/>
            <w:vMerge/>
          </w:tcPr>
          <w:p w:rsidR="00681798" w:rsidRDefault="00681798" w:rsidP="00891B86">
            <w:pPr>
              <w:rPr>
                <w:rFonts w:ascii="ＭＳ ゴシック" w:eastAsia="ＭＳ ゴシック" w:hAnsi="ＭＳ ゴシック" w:hint="eastAsia"/>
              </w:rPr>
            </w:pPr>
          </w:p>
        </w:tc>
      </w:tr>
      <w:tr w:rsidR="00681798" w:rsidRPr="00E82187" w:rsidTr="00891B86">
        <w:tc>
          <w:tcPr>
            <w:tcW w:w="946" w:type="pct"/>
          </w:tcPr>
          <w:p w:rsidR="00681798" w:rsidRPr="00990650" w:rsidRDefault="00681798" w:rsidP="00891B86">
            <w:pPr>
              <w:ind w:left="153" w:hangingChars="85" w:hanging="153"/>
              <w:rPr>
                <w:rFonts w:ascii="ＭＳ ゴシック" w:eastAsia="ＭＳ ゴシック" w:hAnsi="ＭＳ ゴシック" w:hint="eastAsia"/>
                <w:sz w:val="18"/>
                <w:szCs w:val="18"/>
              </w:rPr>
            </w:pPr>
            <w:r w:rsidRPr="00990650">
              <w:rPr>
                <w:rFonts w:ascii="ＭＳ ゴシック" w:eastAsia="ＭＳ ゴシック" w:hAnsi="ＭＳ ゴシック" w:hint="eastAsia"/>
                <w:sz w:val="18"/>
                <w:szCs w:val="18"/>
              </w:rPr>
              <w:t>3 Reporting</w:t>
            </w:r>
          </w:p>
        </w:tc>
        <w:tc>
          <w:tcPr>
            <w:tcW w:w="3128" w:type="pct"/>
          </w:tcPr>
          <w:p w:rsidR="00681798" w:rsidRDefault="00681798" w:rsidP="00891B86">
            <w:pPr>
              <w:ind w:left="157" w:hangingChars="87" w:hanging="157"/>
              <w:rPr>
                <w:rFonts w:ascii="ＭＳ 明朝" w:hAnsi="ＭＳ 明朝" w:hint="eastAsia"/>
                <w:sz w:val="18"/>
                <w:szCs w:val="18"/>
              </w:rPr>
            </w:pPr>
            <w:r>
              <w:rPr>
                <w:rFonts w:ascii="ＭＳ 明朝" w:hAnsi="ＭＳ 明朝" w:hint="eastAsia"/>
                <w:sz w:val="18"/>
                <w:szCs w:val="18"/>
              </w:rPr>
              <w:t>・『ワードカウンター』を使って，相手の話す英文の語数を数えながら，内容を頭に入れる。聞いた後には，相手に英語でreportingする。</w:t>
            </w:r>
          </w:p>
          <w:p w:rsidR="00681798" w:rsidRDefault="00681798" w:rsidP="00891B86">
            <w:pPr>
              <w:ind w:left="157" w:hangingChars="87" w:hanging="157"/>
              <w:rPr>
                <w:rFonts w:ascii="ＭＳ 明朝" w:hAnsi="ＭＳ 明朝" w:hint="eastAsia"/>
                <w:sz w:val="18"/>
                <w:szCs w:val="18"/>
              </w:rPr>
            </w:pPr>
            <w:r>
              <w:rPr>
                <w:rFonts w:ascii="ＭＳ 明朝" w:hAnsi="ＭＳ 明朝" w:hint="eastAsia"/>
                <w:sz w:val="18"/>
                <w:szCs w:val="18"/>
              </w:rPr>
              <w:t xml:space="preserve">　reportした内容を，シートにまとめる。</w:t>
            </w:r>
          </w:p>
          <w:p w:rsidR="00681798" w:rsidRDefault="00681798" w:rsidP="00891B86">
            <w:pPr>
              <w:rPr>
                <w:rFonts w:ascii="ＭＳ 明朝" w:hAnsi="ＭＳ 明朝" w:hint="eastAsia"/>
                <w:sz w:val="18"/>
                <w:szCs w:val="18"/>
              </w:rPr>
            </w:pPr>
            <w:r>
              <w:rPr>
                <w:rFonts w:ascii="ＭＳ 明朝" w:hAnsi="ＭＳ 明朝" w:hint="eastAsia"/>
                <w:sz w:val="18"/>
                <w:szCs w:val="18"/>
              </w:rPr>
              <w:t>・全体から１人指名して，書いたことを発表させる。</w:t>
            </w:r>
          </w:p>
        </w:tc>
        <w:tc>
          <w:tcPr>
            <w:tcW w:w="926" w:type="pct"/>
            <w:vMerge/>
          </w:tcPr>
          <w:p w:rsidR="00681798" w:rsidRDefault="00681798" w:rsidP="00891B86">
            <w:pPr>
              <w:rPr>
                <w:rFonts w:ascii="ＭＳ ゴシック" w:eastAsia="ＭＳ ゴシック" w:hAnsi="ＭＳ ゴシック" w:hint="eastAsia"/>
              </w:rPr>
            </w:pPr>
          </w:p>
        </w:tc>
      </w:tr>
      <w:tr w:rsidR="00681798" w:rsidRPr="00E82187" w:rsidTr="00891B86">
        <w:tc>
          <w:tcPr>
            <w:tcW w:w="946" w:type="pct"/>
          </w:tcPr>
          <w:p w:rsidR="00681798" w:rsidRPr="00804E72" w:rsidRDefault="00681798" w:rsidP="00891B86">
            <w:pPr>
              <w:ind w:left="153" w:hangingChars="85" w:hanging="153"/>
              <w:rPr>
                <w:rFonts w:ascii="ＭＳ 明朝" w:hAnsi="ＭＳ 明朝" w:hint="eastAsia"/>
                <w:sz w:val="18"/>
                <w:szCs w:val="18"/>
              </w:rPr>
            </w:pPr>
            <w:r w:rsidRPr="00990650">
              <w:rPr>
                <w:rFonts w:ascii="ＭＳ ゴシック" w:eastAsia="ＭＳ ゴシック" w:hAnsi="ＭＳ ゴシック" w:hint="eastAsia"/>
                <w:sz w:val="18"/>
                <w:szCs w:val="18"/>
              </w:rPr>
              <w:t>4学習課題及び学習のねらいを知る</w:t>
            </w:r>
          </w:p>
        </w:tc>
        <w:tc>
          <w:tcPr>
            <w:tcW w:w="3128" w:type="pct"/>
          </w:tcPr>
          <w:p w:rsidR="00681798" w:rsidRPr="00C070FF" w:rsidRDefault="00681798" w:rsidP="00891B86">
            <w:pPr>
              <w:ind w:left="171" w:hangingChars="95" w:hanging="171"/>
              <w:rPr>
                <w:rFonts w:ascii="ＭＳ 明朝" w:hAnsi="ＭＳ 明朝" w:hint="eastAsia"/>
                <w:sz w:val="18"/>
                <w:szCs w:val="18"/>
              </w:rPr>
            </w:pPr>
            <w:r>
              <w:rPr>
                <w:rFonts w:ascii="ＭＳ 明朝" w:hAnsi="ＭＳ 明朝" w:hint="eastAsia"/>
                <w:sz w:val="18"/>
                <w:szCs w:val="18"/>
              </w:rPr>
              <w:t>・本時のAim（「初代大統領の知られざる素顔とは？　～少年時代のある出来事の秘密～（英語で７～10文で要約しよう）」）を伝える。</w:t>
            </w:r>
          </w:p>
        </w:tc>
        <w:tc>
          <w:tcPr>
            <w:tcW w:w="926" w:type="pct"/>
            <w:vMerge/>
          </w:tcPr>
          <w:p w:rsidR="00681798" w:rsidRDefault="00681798" w:rsidP="00891B86">
            <w:pPr>
              <w:rPr>
                <w:rFonts w:ascii="ＭＳ ゴシック" w:eastAsia="ＭＳ ゴシック" w:hAnsi="ＭＳ ゴシック" w:hint="eastAsia"/>
              </w:rPr>
            </w:pPr>
          </w:p>
        </w:tc>
      </w:tr>
      <w:tr w:rsidR="00681798" w:rsidRPr="00E82187" w:rsidTr="00891B86">
        <w:tc>
          <w:tcPr>
            <w:tcW w:w="946" w:type="pct"/>
          </w:tcPr>
          <w:p w:rsidR="00681798" w:rsidRPr="00990650" w:rsidRDefault="00681798" w:rsidP="00891B86">
            <w:pPr>
              <w:ind w:left="153" w:hangingChars="85" w:hanging="153"/>
              <w:rPr>
                <w:rFonts w:ascii="ＭＳ ゴシック" w:eastAsia="ＭＳ ゴシック" w:hAnsi="ＭＳ ゴシック" w:hint="eastAsia"/>
                <w:sz w:val="18"/>
                <w:szCs w:val="18"/>
              </w:rPr>
            </w:pPr>
            <w:r w:rsidRPr="00990650">
              <w:rPr>
                <w:rFonts w:ascii="ＭＳ ゴシック" w:eastAsia="ＭＳ ゴシック" w:hAnsi="ＭＳ ゴシック" w:hint="eastAsia"/>
                <w:sz w:val="18"/>
                <w:szCs w:val="18"/>
              </w:rPr>
              <w:t>5 Pre-reading</w:t>
            </w:r>
          </w:p>
          <w:p w:rsidR="00681798" w:rsidRDefault="00681798" w:rsidP="00681798">
            <w:pPr>
              <w:ind w:firstLineChars="100" w:firstLine="199"/>
              <w:rPr>
                <w:rFonts w:ascii="ＭＳ 明朝" w:hAnsi="ＭＳ 明朝" w:hint="eastAsia"/>
                <w:sz w:val="18"/>
                <w:szCs w:val="18"/>
              </w:rPr>
            </w:pPr>
            <w:r w:rsidRPr="00681798">
              <w:rPr>
                <w:rFonts w:ascii="ＭＳ 明朝" w:hAnsi="ＭＳ 明朝" w:hint="eastAsia"/>
                <w:spacing w:val="15"/>
                <w:w w:val="94"/>
                <w:sz w:val="18"/>
                <w:szCs w:val="18"/>
                <w:fitText w:val="1358" w:id="330498816"/>
              </w:rPr>
              <w:t>背景知識の活性</w:t>
            </w:r>
            <w:r w:rsidRPr="00681798">
              <w:rPr>
                <w:rFonts w:ascii="ＭＳ 明朝" w:hAnsi="ＭＳ 明朝" w:hint="eastAsia"/>
                <w:spacing w:val="-30"/>
                <w:w w:val="94"/>
                <w:sz w:val="18"/>
                <w:szCs w:val="18"/>
                <w:fitText w:val="1358" w:id="330498816"/>
              </w:rPr>
              <w:t>化</w:t>
            </w:r>
          </w:p>
          <w:p w:rsidR="00681798" w:rsidRDefault="00681798" w:rsidP="00891B86">
            <w:pPr>
              <w:ind w:firstLineChars="200" w:firstLine="360"/>
              <w:rPr>
                <w:rFonts w:ascii="ＭＳ 明朝" w:hAnsi="ＭＳ 明朝" w:hint="eastAsia"/>
                <w:sz w:val="18"/>
                <w:szCs w:val="18"/>
              </w:rPr>
            </w:pPr>
          </w:p>
          <w:p w:rsidR="00681798" w:rsidRDefault="00681798" w:rsidP="00891B86">
            <w:pPr>
              <w:ind w:firstLineChars="100" w:firstLine="180"/>
              <w:rPr>
                <w:rFonts w:ascii="ＭＳ 明朝" w:hAnsi="ＭＳ 明朝" w:hint="eastAsia"/>
                <w:sz w:val="18"/>
                <w:szCs w:val="18"/>
              </w:rPr>
            </w:pPr>
            <w:r>
              <w:rPr>
                <w:rFonts w:ascii="ＭＳ 明朝" w:hAnsi="ＭＳ 明朝" w:hint="eastAsia"/>
                <w:sz w:val="18"/>
                <w:szCs w:val="18"/>
              </w:rPr>
              <w:t>英文分割</w:t>
            </w:r>
          </w:p>
          <w:p w:rsidR="00681798" w:rsidRDefault="00681798" w:rsidP="00891B86">
            <w:pPr>
              <w:ind w:firstLineChars="100" w:firstLine="180"/>
              <w:rPr>
                <w:rFonts w:ascii="ＭＳ 明朝" w:hAnsi="ＭＳ 明朝" w:hint="eastAsia"/>
                <w:sz w:val="18"/>
                <w:szCs w:val="18"/>
              </w:rPr>
            </w:pPr>
            <w:r>
              <w:rPr>
                <w:rFonts w:ascii="ＭＳ 明朝" w:hAnsi="ＭＳ 明朝" w:hint="eastAsia"/>
                <w:sz w:val="18"/>
                <w:szCs w:val="18"/>
              </w:rPr>
              <w:t>語彙の確認</w:t>
            </w:r>
          </w:p>
          <w:p w:rsidR="00681798" w:rsidRDefault="00681798" w:rsidP="00891B86">
            <w:pPr>
              <w:ind w:left="153" w:hangingChars="85" w:hanging="153"/>
              <w:rPr>
                <w:rFonts w:ascii="ＭＳ 明朝" w:hAnsi="ＭＳ 明朝" w:hint="eastAsia"/>
                <w:sz w:val="18"/>
                <w:szCs w:val="18"/>
              </w:rPr>
            </w:pPr>
            <w:r>
              <w:rPr>
                <w:rFonts w:ascii="ＭＳ 明朝" w:hAnsi="ＭＳ 明朝" w:hint="eastAsia"/>
                <w:sz w:val="18"/>
                <w:szCs w:val="18"/>
              </w:rPr>
              <w:t xml:space="preserve">　Listening</w:t>
            </w:r>
          </w:p>
          <w:p w:rsidR="00681798" w:rsidRDefault="00681798" w:rsidP="00891B86">
            <w:pPr>
              <w:ind w:left="153" w:hangingChars="85" w:hanging="153"/>
              <w:rPr>
                <w:rFonts w:ascii="ＭＳ 明朝" w:hAnsi="ＭＳ 明朝" w:hint="eastAsia"/>
                <w:sz w:val="18"/>
                <w:szCs w:val="18"/>
              </w:rPr>
            </w:pPr>
          </w:p>
        </w:tc>
        <w:tc>
          <w:tcPr>
            <w:tcW w:w="3128" w:type="pct"/>
          </w:tcPr>
          <w:p w:rsidR="00681798" w:rsidRDefault="00681798" w:rsidP="00891B86">
            <w:pPr>
              <w:ind w:left="171" w:hangingChars="95" w:hanging="171"/>
              <w:rPr>
                <w:rFonts w:ascii="ＭＳ 明朝" w:hAnsi="ＭＳ 明朝" w:hint="eastAsia"/>
                <w:sz w:val="18"/>
                <w:szCs w:val="18"/>
              </w:rPr>
            </w:pPr>
            <w:r>
              <w:rPr>
                <w:rFonts w:ascii="ＭＳ 明朝" w:hAnsi="ＭＳ 明朝" w:hint="eastAsia"/>
                <w:sz w:val="18"/>
                <w:szCs w:val="18"/>
              </w:rPr>
              <w:t>・iPodで米国大統領の写真を提示する。大統領について知っていることを話し合わすことで背景知識を活用し，本文に興味を持たせ，読みやすくするきっかけとする。</w:t>
            </w:r>
          </w:p>
          <w:p w:rsidR="00681798" w:rsidRDefault="00681798" w:rsidP="00891B86">
            <w:pPr>
              <w:ind w:left="171" w:hangingChars="95" w:hanging="171"/>
              <w:rPr>
                <w:rFonts w:ascii="ＭＳ 明朝" w:hAnsi="ＭＳ 明朝" w:hint="eastAsia"/>
                <w:sz w:val="18"/>
                <w:szCs w:val="18"/>
              </w:rPr>
            </w:pPr>
            <w:r>
              <w:rPr>
                <w:rFonts w:ascii="ＭＳ 明朝" w:hAnsi="ＭＳ 明朝" w:hint="eastAsia"/>
                <w:sz w:val="18"/>
                <w:szCs w:val="18"/>
              </w:rPr>
              <w:t>・パラグラフ（段落）ごとにNo.をふらせる（全７つ）。</w:t>
            </w:r>
          </w:p>
          <w:p w:rsidR="00681798" w:rsidRDefault="00681798" w:rsidP="00891B86">
            <w:pPr>
              <w:ind w:left="171" w:hangingChars="95" w:hanging="171"/>
              <w:rPr>
                <w:rFonts w:ascii="ＭＳ 明朝" w:hAnsi="ＭＳ 明朝" w:hint="eastAsia"/>
                <w:sz w:val="18"/>
                <w:szCs w:val="18"/>
              </w:rPr>
            </w:pPr>
            <w:r>
              <w:rPr>
                <w:rFonts w:ascii="ＭＳ 明朝" w:hAnsi="ＭＳ 明朝" w:hint="eastAsia"/>
                <w:sz w:val="18"/>
                <w:szCs w:val="18"/>
              </w:rPr>
              <w:t>・新出語句と重要語句の意味確認と発音練習をする。</w:t>
            </w:r>
          </w:p>
          <w:p w:rsidR="00681798" w:rsidRDefault="00681798" w:rsidP="00891B86">
            <w:pPr>
              <w:ind w:left="171" w:hangingChars="95" w:hanging="171"/>
              <w:rPr>
                <w:rFonts w:ascii="ＭＳ 明朝" w:hAnsi="ＭＳ 明朝" w:hint="eastAsia"/>
                <w:sz w:val="18"/>
                <w:szCs w:val="18"/>
              </w:rPr>
            </w:pPr>
            <w:r>
              <w:rPr>
                <w:rFonts w:ascii="ＭＳ 明朝" w:hAnsi="ＭＳ 明朝" w:hint="eastAsia"/>
                <w:sz w:val="18"/>
                <w:szCs w:val="18"/>
              </w:rPr>
              <w:t>・生徒の英文理解を補助するために，意味のまとまりごとにスラッシュを入れさせながら音読する。</w:t>
            </w:r>
          </w:p>
        </w:tc>
        <w:tc>
          <w:tcPr>
            <w:tcW w:w="926" w:type="pct"/>
            <w:vMerge/>
          </w:tcPr>
          <w:p w:rsidR="00681798" w:rsidRDefault="00681798" w:rsidP="00891B86">
            <w:pPr>
              <w:rPr>
                <w:rFonts w:ascii="ＭＳ ゴシック" w:eastAsia="ＭＳ ゴシック" w:hAnsi="ＭＳ ゴシック" w:hint="eastAsia"/>
              </w:rPr>
            </w:pPr>
          </w:p>
        </w:tc>
      </w:tr>
      <w:tr w:rsidR="00681798" w:rsidRPr="00E82187" w:rsidTr="00891B86">
        <w:tc>
          <w:tcPr>
            <w:tcW w:w="946" w:type="pct"/>
          </w:tcPr>
          <w:p w:rsidR="00681798" w:rsidRPr="00990650" w:rsidRDefault="00681798" w:rsidP="00891B86">
            <w:pPr>
              <w:ind w:left="153" w:hangingChars="85" w:hanging="153"/>
              <w:rPr>
                <w:rFonts w:ascii="ＭＳ ゴシック" w:eastAsia="ＭＳ ゴシック" w:hAnsi="ＭＳ ゴシック" w:hint="eastAsia"/>
                <w:sz w:val="18"/>
                <w:szCs w:val="18"/>
              </w:rPr>
            </w:pPr>
            <w:r w:rsidRPr="00990650">
              <w:rPr>
                <w:rFonts w:ascii="ＭＳ ゴシック" w:eastAsia="ＭＳ ゴシック" w:hAnsi="ＭＳ ゴシック" w:hint="eastAsia"/>
                <w:sz w:val="18"/>
                <w:szCs w:val="18"/>
              </w:rPr>
              <w:t>6 While-reading</w:t>
            </w:r>
          </w:p>
          <w:p w:rsidR="00681798" w:rsidRDefault="00681798" w:rsidP="00891B86">
            <w:pPr>
              <w:ind w:left="153" w:hangingChars="85" w:hanging="153"/>
              <w:rPr>
                <w:rFonts w:ascii="ＭＳ 明朝" w:hAnsi="ＭＳ 明朝" w:hint="eastAsia"/>
                <w:sz w:val="18"/>
                <w:szCs w:val="18"/>
              </w:rPr>
            </w:pPr>
            <w:r>
              <w:rPr>
                <w:rFonts w:ascii="ＭＳ 明朝" w:hAnsi="ＭＳ 明朝" w:hint="eastAsia"/>
                <w:sz w:val="18"/>
                <w:szCs w:val="18"/>
              </w:rPr>
              <w:t xml:space="preserve">　速読・T/F</w:t>
            </w:r>
          </w:p>
          <w:p w:rsidR="00681798" w:rsidRDefault="00681798" w:rsidP="00891B86">
            <w:pPr>
              <w:ind w:left="153" w:hangingChars="85" w:hanging="153"/>
              <w:rPr>
                <w:rFonts w:ascii="ＭＳ 明朝" w:hAnsi="ＭＳ 明朝" w:hint="eastAsia"/>
                <w:sz w:val="18"/>
                <w:szCs w:val="18"/>
              </w:rPr>
            </w:pPr>
          </w:p>
          <w:p w:rsidR="00681798" w:rsidRDefault="00681798" w:rsidP="00891B86">
            <w:pPr>
              <w:ind w:left="153" w:hangingChars="85" w:hanging="153"/>
              <w:rPr>
                <w:rFonts w:ascii="ＭＳ 明朝" w:hAnsi="ＭＳ 明朝" w:hint="eastAsia"/>
                <w:sz w:val="18"/>
                <w:szCs w:val="18"/>
              </w:rPr>
            </w:pPr>
            <w:r>
              <w:rPr>
                <w:rFonts w:ascii="ＭＳ 明朝" w:hAnsi="ＭＳ 明朝" w:hint="eastAsia"/>
                <w:sz w:val="18"/>
                <w:szCs w:val="18"/>
              </w:rPr>
              <w:t xml:space="preserve">　一文読解</w:t>
            </w:r>
          </w:p>
        </w:tc>
        <w:tc>
          <w:tcPr>
            <w:tcW w:w="3128" w:type="pct"/>
          </w:tcPr>
          <w:p w:rsidR="00681798" w:rsidRPr="00BA6051" w:rsidRDefault="00681798" w:rsidP="00891B86">
            <w:pPr>
              <w:ind w:left="171" w:hangingChars="95" w:hanging="171"/>
              <w:rPr>
                <w:rFonts w:ascii="ＭＳ 明朝" w:hAnsi="ＭＳ 明朝" w:hint="eastAsia"/>
                <w:sz w:val="18"/>
                <w:szCs w:val="18"/>
                <w:shd w:val="pct15" w:color="auto" w:fill="FFFFFF"/>
              </w:rPr>
            </w:pPr>
            <w:r>
              <w:rPr>
                <w:rFonts w:ascii="ＭＳ 明朝" w:hAnsi="ＭＳ 明朝" w:hint="eastAsia"/>
                <w:sz w:val="18"/>
                <w:szCs w:val="18"/>
              </w:rPr>
              <w:t>・本文を時間を計って速読させる（短時間で読み切る練習）。</w:t>
            </w:r>
          </w:p>
          <w:p w:rsidR="00681798" w:rsidRDefault="00681798" w:rsidP="00891B86">
            <w:pPr>
              <w:ind w:left="171" w:hangingChars="95" w:hanging="171"/>
              <w:rPr>
                <w:rFonts w:ascii="ＭＳ 明朝" w:hAnsi="ＭＳ 明朝" w:hint="eastAsia"/>
                <w:sz w:val="18"/>
                <w:szCs w:val="18"/>
              </w:rPr>
            </w:pPr>
            <w:r>
              <w:rPr>
                <w:rFonts w:ascii="ＭＳ 明朝" w:hAnsi="ＭＳ 明朝" w:hint="eastAsia"/>
                <w:sz w:val="18"/>
                <w:szCs w:val="18"/>
              </w:rPr>
              <w:t>・T／Fに答えさせる。解答確認は，TかFに挙手させながら行う。</w:t>
            </w:r>
          </w:p>
          <w:p w:rsidR="00681798" w:rsidRDefault="00681798" w:rsidP="00891B86">
            <w:pPr>
              <w:ind w:leftChars="82" w:left="172"/>
              <w:rPr>
                <w:rFonts w:ascii="ＭＳ 明朝" w:hAnsi="ＭＳ 明朝" w:hint="eastAsia"/>
                <w:sz w:val="18"/>
                <w:szCs w:val="18"/>
              </w:rPr>
            </w:pPr>
            <w:r>
              <w:rPr>
                <w:rFonts w:ascii="ＭＳ 明朝" w:hAnsi="ＭＳ 明朝" w:hint="eastAsia"/>
                <w:sz w:val="18"/>
                <w:szCs w:val="18"/>
              </w:rPr>
              <w:t>Fの場合はどこが違うのか，英文中の根拠を答えさせる。</w:t>
            </w:r>
          </w:p>
          <w:p w:rsidR="00681798" w:rsidRDefault="00681798" w:rsidP="00891B86">
            <w:pPr>
              <w:ind w:left="171" w:hangingChars="95" w:hanging="171"/>
              <w:rPr>
                <w:rFonts w:ascii="ＭＳ 明朝" w:hAnsi="ＭＳ 明朝" w:hint="eastAsia"/>
                <w:sz w:val="18"/>
                <w:szCs w:val="18"/>
              </w:rPr>
            </w:pPr>
            <w:r>
              <w:rPr>
                <w:rFonts w:ascii="ＭＳ 明朝" w:hAnsi="ＭＳ 明朝" w:hint="eastAsia"/>
                <w:sz w:val="18"/>
                <w:szCs w:val="18"/>
              </w:rPr>
              <w:t>・内容・構文を一文ずつ簡潔に確認しながら，意味をとらせる。</w:t>
            </w:r>
          </w:p>
        </w:tc>
        <w:tc>
          <w:tcPr>
            <w:tcW w:w="926" w:type="pct"/>
            <w:vMerge/>
          </w:tcPr>
          <w:p w:rsidR="00681798" w:rsidRDefault="00681798" w:rsidP="00891B86">
            <w:pPr>
              <w:rPr>
                <w:rFonts w:ascii="ＭＳ ゴシック" w:eastAsia="ＭＳ ゴシック" w:hAnsi="ＭＳ ゴシック" w:hint="eastAsia"/>
              </w:rPr>
            </w:pPr>
          </w:p>
        </w:tc>
      </w:tr>
      <w:tr w:rsidR="00681798" w:rsidRPr="00E82187" w:rsidTr="00891B86">
        <w:tc>
          <w:tcPr>
            <w:tcW w:w="946" w:type="pct"/>
          </w:tcPr>
          <w:p w:rsidR="00681798" w:rsidRPr="00990650" w:rsidRDefault="00681798" w:rsidP="00891B86">
            <w:pPr>
              <w:ind w:left="153" w:hangingChars="85" w:hanging="153"/>
              <w:rPr>
                <w:rFonts w:ascii="ＭＳ ゴシック" w:eastAsia="ＭＳ ゴシック" w:hAnsi="ＭＳ ゴシック" w:hint="eastAsia"/>
                <w:sz w:val="18"/>
                <w:szCs w:val="18"/>
              </w:rPr>
            </w:pPr>
            <w:r w:rsidRPr="00990650">
              <w:rPr>
                <w:rFonts w:ascii="ＭＳ ゴシック" w:eastAsia="ＭＳ ゴシック" w:hAnsi="ＭＳ ゴシック" w:hint="eastAsia"/>
                <w:sz w:val="18"/>
                <w:szCs w:val="18"/>
              </w:rPr>
              <w:t>7　Post-reading</w:t>
            </w:r>
          </w:p>
          <w:p w:rsidR="00681798" w:rsidRDefault="00681798" w:rsidP="00891B86">
            <w:pPr>
              <w:ind w:firstLineChars="100" w:firstLine="180"/>
              <w:rPr>
                <w:rFonts w:ascii="ＭＳ 明朝" w:hAnsi="ＭＳ 明朝" w:hint="eastAsia"/>
                <w:sz w:val="18"/>
                <w:szCs w:val="18"/>
              </w:rPr>
            </w:pPr>
            <w:r>
              <w:rPr>
                <w:rFonts w:ascii="ＭＳ 明朝" w:hAnsi="ＭＳ 明朝" w:hint="eastAsia"/>
                <w:sz w:val="18"/>
                <w:szCs w:val="18"/>
              </w:rPr>
              <w:lastRenderedPageBreak/>
              <w:t>要約</w:t>
            </w:r>
          </w:p>
          <w:p w:rsidR="00681798" w:rsidRPr="00804E72" w:rsidRDefault="00681798" w:rsidP="00891B86">
            <w:pPr>
              <w:ind w:left="153" w:hangingChars="85" w:hanging="153"/>
              <w:rPr>
                <w:rFonts w:ascii="ＭＳ 明朝" w:hAnsi="ＭＳ 明朝" w:hint="eastAsia"/>
                <w:sz w:val="18"/>
                <w:szCs w:val="18"/>
              </w:rPr>
            </w:pPr>
            <w:r>
              <w:rPr>
                <w:rFonts w:ascii="ＭＳ 明朝" w:hAnsi="ＭＳ 明朝" w:hint="eastAsia"/>
                <w:sz w:val="18"/>
                <w:szCs w:val="18"/>
              </w:rPr>
              <w:t xml:space="preserve">　ペアワーク</w:t>
            </w:r>
          </w:p>
        </w:tc>
        <w:tc>
          <w:tcPr>
            <w:tcW w:w="3128" w:type="pct"/>
          </w:tcPr>
          <w:p w:rsidR="00681798" w:rsidRDefault="00681798" w:rsidP="00891B86">
            <w:pPr>
              <w:ind w:left="184" w:hangingChars="102" w:hanging="184"/>
              <w:rPr>
                <w:rFonts w:ascii="ＭＳ 明朝" w:hAnsi="ＭＳ 明朝" w:hint="eastAsia"/>
                <w:sz w:val="18"/>
                <w:szCs w:val="18"/>
              </w:rPr>
            </w:pPr>
            <w:r>
              <w:rPr>
                <w:rFonts w:ascii="ＭＳ 明朝" w:hAnsi="ＭＳ 明朝" w:hint="eastAsia"/>
                <w:sz w:val="18"/>
                <w:szCs w:val="18"/>
              </w:rPr>
              <w:lastRenderedPageBreak/>
              <w:t xml:space="preserve">・要点を正しく読み取り，要約させる（３ステップ）。①重要文（Topic </w:t>
            </w:r>
            <w:r>
              <w:rPr>
                <w:rFonts w:ascii="ＭＳ 明朝" w:hAnsi="ＭＳ 明朝" w:hint="eastAsia"/>
                <w:sz w:val="18"/>
                <w:szCs w:val="18"/>
              </w:rPr>
              <w:lastRenderedPageBreak/>
              <w:t>Sentence</w:t>
            </w:r>
            <w:r>
              <w:rPr>
                <w:rFonts w:ascii="ＭＳ 明朝" w:hAnsi="ＭＳ 明朝"/>
                <w:sz w:val="18"/>
                <w:szCs w:val="18"/>
              </w:rPr>
              <w:t>）</w:t>
            </w:r>
            <w:r>
              <w:rPr>
                <w:rFonts w:ascii="ＭＳ 明朝" w:hAnsi="ＭＳ 明朝" w:hint="eastAsia"/>
                <w:sz w:val="18"/>
                <w:szCs w:val="18"/>
              </w:rPr>
              <w:t>の発見　②下線を引く　③その文を参考に，要約文作成</w:t>
            </w:r>
          </w:p>
          <w:p w:rsidR="00681798" w:rsidRDefault="00681798" w:rsidP="00891B86">
            <w:pPr>
              <w:ind w:left="184" w:hangingChars="102" w:hanging="184"/>
              <w:rPr>
                <w:rFonts w:ascii="ＭＳ 明朝" w:hAnsi="ＭＳ 明朝" w:hint="eastAsia"/>
                <w:sz w:val="18"/>
                <w:szCs w:val="18"/>
              </w:rPr>
            </w:pPr>
            <w:r>
              <w:rPr>
                <w:rFonts w:ascii="ＭＳ 明朝" w:hAnsi="ＭＳ 明朝" w:hint="eastAsia"/>
                <w:sz w:val="18"/>
                <w:szCs w:val="18"/>
              </w:rPr>
              <w:t>・要約した内容を，英語でお互い（ペア）に伝え合う。</w:t>
            </w:r>
          </w:p>
          <w:p w:rsidR="00681798" w:rsidRDefault="00681798" w:rsidP="00891B86">
            <w:pPr>
              <w:ind w:leftChars="86" w:left="185" w:hangingChars="2" w:hanging="4"/>
              <w:rPr>
                <w:rFonts w:ascii="ＭＳ 明朝" w:hAnsi="ＭＳ 明朝" w:hint="eastAsia"/>
                <w:sz w:val="18"/>
                <w:szCs w:val="18"/>
              </w:rPr>
            </w:pPr>
            <w:r>
              <w:rPr>
                <w:rFonts w:ascii="ＭＳ 明朝" w:hAnsi="ＭＳ 明朝" w:hint="eastAsia"/>
                <w:sz w:val="18"/>
                <w:szCs w:val="18"/>
              </w:rPr>
              <w:t>（自分の理解を伝える＋相手の情報で自分の理解を補充する）</w:t>
            </w:r>
          </w:p>
          <w:p w:rsidR="00681798" w:rsidRDefault="00681798" w:rsidP="00891B86">
            <w:pPr>
              <w:ind w:left="184" w:hangingChars="102" w:hanging="184"/>
              <w:rPr>
                <w:rFonts w:ascii="ＭＳ 明朝" w:hAnsi="ＭＳ 明朝" w:hint="eastAsia"/>
                <w:sz w:val="18"/>
                <w:szCs w:val="18"/>
              </w:rPr>
            </w:pPr>
            <w:r>
              <w:rPr>
                <w:rFonts w:ascii="ＭＳ 明朝" w:hAnsi="ＭＳ 明朝" w:hint="eastAsia"/>
                <w:sz w:val="18"/>
                <w:szCs w:val="18"/>
              </w:rPr>
              <w:t>・相手の誤りが見つかれば，相手に知らせるように指示する。</w:t>
            </w:r>
          </w:p>
          <w:p w:rsidR="00681798" w:rsidRPr="00B1331F" w:rsidRDefault="00681798" w:rsidP="00891B86">
            <w:pPr>
              <w:ind w:left="184" w:hangingChars="102" w:hanging="184"/>
              <w:rPr>
                <w:rFonts w:ascii="ＭＳ 明朝" w:hAnsi="ＭＳ 明朝" w:hint="eastAsia"/>
                <w:sz w:val="18"/>
                <w:szCs w:val="18"/>
              </w:rPr>
            </w:pPr>
            <w:r w:rsidRPr="003B12C3">
              <w:rPr>
                <w:rFonts w:ascii="ＭＳ 明朝" w:hAnsi="ＭＳ 明朝" w:hint="eastAsia"/>
                <w:sz w:val="18"/>
                <w:szCs w:val="18"/>
              </w:rPr>
              <w:t>・何ペアか指名し</w:t>
            </w:r>
            <w:r>
              <w:rPr>
                <w:rFonts w:ascii="ＭＳ 明朝" w:hAnsi="ＭＳ 明朝" w:hint="eastAsia"/>
                <w:sz w:val="18"/>
                <w:szCs w:val="18"/>
              </w:rPr>
              <w:t>て</w:t>
            </w:r>
            <w:r w:rsidRPr="003B12C3">
              <w:rPr>
                <w:rFonts w:ascii="ＭＳ 明朝" w:hAnsi="ＭＳ 明朝" w:hint="eastAsia"/>
                <w:sz w:val="18"/>
                <w:szCs w:val="18"/>
              </w:rPr>
              <w:t>，</w:t>
            </w:r>
            <w:r>
              <w:rPr>
                <w:rFonts w:ascii="ＭＳ 明朝" w:hAnsi="ＭＳ 明朝" w:hint="eastAsia"/>
                <w:sz w:val="18"/>
                <w:szCs w:val="18"/>
              </w:rPr>
              <w:t>全体に</w:t>
            </w:r>
            <w:r w:rsidRPr="003B12C3">
              <w:rPr>
                <w:rFonts w:ascii="ＭＳ 明朝" w:hAnsi="ＭＳ 明朝" w:hint="eastAsia"/>
                <w:sz w:val="18"/>
                <w:szCs w:val="18"/>
              </w:rPr>
              <w:t>発表させる。</w:t>
            </w:r>
          </w:p>
        </w:tc>
        <w:tc>
          <w:tcPr>
            <w:tcW w:w="926" w:type="pct"/>
            <w:vMerge/>
          </w:tcPr>
          <w:p w:rsidR="00681798" w:rsidRDefault="00681798" w:rsidP="00891B86">
            <w:pPr>
              <w:rPr>
                <w:rFonts w:ascii="ＭＳ ゴシック" w:eastAsia="ＭＳ ゴシック" w:hAnsi="ＭＳ ゴシック" w:hint="eastAsia"/>
              </w:rPr>
            </w:pPr>
          </w:p>
        </w:tc>
      </w:tr>
      <w:tr w:rsidR="00681798" w:rsidRPr="00E82187" w:rsidTr="00891B86">
        <w:tc>
          <w:tcPr>
            <w:tcW w:w="946" w:type="pct"/>
          </w:tcPr>
          <w:p w:rsidR="00681798" w:rsidRPr="00990650" w:rsidRDefault="00681798" w:rsidP="00891B86">
            <w:pPr>
              <w:suppressAutoHyphens/>
              <w:kinsoku w:val="0"/>
              <w:autoSpaceDE w:val="0"/>
              <w:autoSpaceDN w:val="0"/>
              <w:spacing w:line="240" w:lineRule="exact"/>
              <w:jc w:val="left"/>
              <w:rPr>
                <w:rFonts w:ascii="ＭＳ ゴシック" w:eastAsia="ＭＳ ゴシック" w:hAnsi="ＭＳ ゴシック"/>
              </w:rPr>
            </w:pPr>
            <w:r w:rsidRPr="00990650">
              <w:rPr>
                <w:rFonts w:ascii="ＭＳ ゴシック" w:eastAsia="ＭＳ ゴシック" w:hAnsi="ＭＳ ゴシック" w:hint="eastAsia"/>
                <w:sz w:val="18"/>
                <w:szCs w:val="18"/>
              </w:rPr>
              <w:lastRenderedPageBreak/>
              <w:t>8 学習を振り返る</w:t>
            </w:r>
          </w:p>
          <w:p w:rsidR="00681798" w:rsidRPr="00804E72" w:rsidRDefault="00681798" w:rsidP="00891B86">
            <w:pPr>
              <w:ind w:left="153" w:hangingChars="85" w:hanging="153"/>
              <w:rPr>
                <w:rFonts w:ascii="ＭＳ 明朝" w:hAnsi="ＭＳ 明朝" w:hint="eastAsia"/>
                <w:sz w:val="18"/>
                <w:szCs w:val="18"/>
              </w:rPr>
            </w:pPr>
            <w:r w:rsidRPr="00804E72">
              <w:rPr>
                <w:rFonts w:ascii="ＭＳ 明朝" w:hAnsi="ＭＳ 明朝"/>
                <w:sz w:val="18"/>
                <w:szCs w:val="18"/>
              </w:rPr>
              <w:t xml:space="preserve"> </w:t>
            </w:r>
            <w:r w:rsidRPr="00804E72">
              <w:rPr>
                <w:rFonts w:ascii="ＭＳ 明朝" w:hAnsi="ＭＳ 明朝" w:hint="eastAsia"/>
                <w:sz w:val="18"/>
                <w:szCs w:val="18"/>
              </w:rPr>
              <w:t xml:space="preserve"> </w:t>
            </w:r>
            <w:r w:rsidRPr="00804E72">
              <w:rPr>
                <w:rFonts w:ascii="ＭＳ 明朝" w:hAnsi="ＭＳ 明朝"/>
                <w:sz w:val="18"/>
                <w:szCs w:val="18"/>
              </w:rPr>
              <w:t xml:space="preserve"> </w:t>
            </w:r>
            <w:r w:rsidRPr="00804E72">
              <w:rPr>
                <w:rFonts w:ascii="ＭＳ 明朝" w:hAnsi="ＭＳ 明朝" w:hint="eastAsia"/>
                <w:sz w:val="18"/>
                <w:szCs w:val="18"/>
              </w:rPr>
              <w:t>自己評価・感想</w:t>
            </w:r>
          </w:p>
        </w:tc>
        <w:tc>
          <w:tcPr>
            <w:tcW w:w="3128" w:type="pct"/>
          </w:tcPr>
          <w:p w:rsidR="00681798" w:rsidRDefault="00681798" w:rsidP="00891B86">
            <w:pPr>
              <w:ind w:left="157" w:hangingChars="87" w:hanging="157"/>
              <w:rPr>
                <w:rFonts w:ascii="ＭＳ 明朝" w:hAnsi="ＭＳ 明朝" w:hint="eastAsia"/>
                <w:sz w:val="18"/>
                <w:szCs w:val="18"/>
              </w:rPr>
            </w:pPr>
            <w:r>
              <w:rPr>
                <w:rFonts w:ascii="ＭＳ 明朝" w:hAnsi="ＭＳ 明朝" w:hint="eastAsia"/>
                <w:sz w:val="18"/>
                <w:szCs w:val="18"/>
              </w:rPr>
              <w:t>・</w:t>
            </w:r>
            <w:r w:rsidRPr="00E236A0">
              <w:rPr>
                <w:rFonts w:ascii="ＭＳ 明朝" w:hAnsi="ＭＳ 明朝" w:hint="eastAsia"/>
                <w:sz w:val="18"/>
                <w:szCs w:val="18"/>
              </w:rPr>
              <w:t>「評価シート」に</w:t>
            </w:r>
            <w:r>
              <w:rPr>
                <w:rFonts w:ascii="ＭＳ 明朝" w:hAnsi="ＭＳ 明朝" w:hint="eastAsia"/>
                <w:sz w:val="18"/>
                <w:szCs w:val="18"/>
              </w:rPr>
              <w:t>本時の進歩・疑問点を簡潔に</w:t>
            </w:r>
            <w:r w:rsidRPr="00E236A0">
              <w:rPr>
                <w:rFonts w:ascii="ＭＳ 明朝" w:hAnsi="ＭＳ 明朝" w:hint="eastAsia"/>
                <w:sz w:val="18"/>
                <w:szCs w:val="18"/>
              </w:rPr>
              <w:t>記入させる</w:t>
            </w:r>
            <w:r>
              <w:rPr>
                <w:rFonts w:ascii="ＭＳ 明朝" w:hAnsi="ＭＳ 明朝" w:hint="eastAsia"/>
                <w:sz w:val="18"/>
                <w:szCs w:val="18"/>
              </w:rPr>
              <w:t>。</w:t>
            </w:r>
          </w:p>
          <w:p w:rsidR="00681798" w:rsidRPr="00D57144" w:rsidRDefault="00681798" w:rsidP="00891B86">
            <w:pPr>
              <w:ind w:left="157" w:hangingChars="87" w:hanging="157"/>
              <w:rPr>
                <w:rFonts w:ascii="ＭＳ 明朝" w:hAnsi="ＭＳ 明朝" w:hint="eastAsia"/>
                <w:sz w:val="18"/>
                <w:szCs w:val="18"/>
              </w:rPr>
            </w:pPr>
            <w:r>
              <w:rPr>
                <w:rFonts w:ascii="ＭＳ 明朝" w:hAnsi="ＭＳ 明朝" w:hint="eastAsia"/>
                <w:sz w:val="18"/>
                <w:szCs w:val="18"/>
              </w:rPr>
              <w:t>・次時に，まとめのテストをすることを伝える。</w:t>
            </w:r>
          </w:p>
        </w:tc>
        <w:tc>
          <w:tcPr>
            <w:tcW w:w="926" w:type="pct"/>
          </w:tcPr>
          <w:p w:rsidR="00681798" w:rsidRDefault="00681798" w:rsidP="00891B86">
            <w:pPr>
              <w:rPr>
                <w:rFonts w:ascii="ＭＳ ゴシック" w:eastAsia="ＭＳ ゴシック" w:hAnsi="ＭＳ ゴシック" w:hint="eastAsia"/>
              </w:rPr>
            </w:pPr>
          </w:p>
        </w:tc>
      </w:tr>
    </w:tbl>
    <w:p w:rsidR="00681798" w:rsidRDefault="00681798" w:rsidP="00681798">
      <w:pPr>
        <w:rPr>
          <w:rFonts w:hint="eastAsia"/>
        </w:rPr>
      </w:pPr>
    </w:p>
    <w:p w:rsidR="004B5229" w:rsidRDefault="004B5229"/>
    <w:sectPr w:rsidR="004B5229" w:rsidSect="0068179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98"/>
    <w:rsid w:val="004B5229"/>
    <w:rsid w:val="00681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179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179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cp:revision>
  <dcterms:created xsi:type="dcterms:W3CDTF">2013-03-22T03:03:00Z</dcterms:created>
  <dcterms:modified xsi:type="dcterms:W3CDTF">2013-03-22T03:05:00Z</dcterms:modified>
</cp:coreProperties>
</file>