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26" w:rsidRDefault="00AD1E33">
      <w:pPr>
        <w:rPr>
          <w:sz w:val="40"/>
          <w:szCs w:val="40"/>
        </w:rPr>
      </w:pPr>
      <w:r w:rsidRPr="00AD1E33">
        <w:rPr>
          <w:sz w:val="40"/>
          <w:szCs w:val="40"/>
        </w:rPr>
        <w:t>「こころの窓」地理</w:t>
      </w:r>
      <w:r>
        <w:rPr>
          <w:sz w:val="40"/>
          <w:szCs w:val="40"/>
        </w:rPr>
        <w:t xml:space="preserve">　　　　　　　　　　</w:t>
      </w:r>
      <w:r w:rsidRPr="00AD1E33">
        <w:rPr>
          <w:sz w:val="40"/>
          <w:szCs w:val="40"/>
        </w:rPr>
        <w:t>No</w:t>
      </w:r>
      <w:r w:rsidRPr="00AD1E33">
        <w:rPr>
          <w:sz w:val="40"/>
          <w:szCs w:val="40"/>
        </w:rPr>
        <w:t>、２６</w:t>
      </w:r>
    </w:p>
    <w:p w:rsidR="00AD1E33" w:rsidRDefault="00AD1E33">
      <w:pPr>
        <w:rPr>
          <w:szCs w:val="21"/>
        </w:rPr>
      </w:pPr>
      <w:r>
        <w:rPr>
          <w:szCs w:val="21"/>
        </w:rPr>
        <w:t>こんにちは。</w:t>
      </w:r>
    </w:p>
    <w:p w:rsidR="00AD1E33" w:rsidRDefault="00AD1E33">
      <w:pPr>
        <w:rPr>
          <w:szCs w:val="21"/>
        </w:rPr>
      </w:pPr>
      <w:r>
        <w:rPr>
          <w:rFonts w:hint="eastAsia"/>
          <w:szCs w:val="21"/>
        </w:rPr>
        <w:t>今日もこころの窓を開けてくれてありがとう。では</w:t>
      </w:r>
      <w:r w:rsidR="00D569D5">
        <w:rPr>
          <w:rFonts w:hint="eastAsia"/>
          <w:szCs w:val="21"/>
        </w:rPr>
        <w:t>ボチボチ</w:t>
      </w:r>
      <w:r>
        <w:rPr>
          <w:rFonts w:hint="eastAsia"/>
          <w:szCs w:val="21"/>
        </w:rPr>
        <w:t>始めましょう！</w:t>
      </w:r>
    </w:p>
    <w:p w:rsidR="00AD1E33" w:rsidRDefault="00AD1E33">
      <w:pPr>
        <w:rPr>
          <w:szCs w:val="21"/>
        </w:rPr>
      </w:pPr>
    </w:p>
    <w:p w:rsidR="00AD1E33" w:rsidRDefault="00AD1E33" w:rsidP="00410F4F">
      <w:pPr>
        <w:rPr>
          <w:szCs w:val="21"/>
        </w:rPr>
      </w:pPr>
      <w:r>
        <w:rPr>
          <w:rFonts w:hint="eastAsia"/>
          <w:szCs w:val="21"/>
        </w:rPr>
        <w:t>今日のお題は「南アメリカの産業」です。</w:t>
      </w:r>
    </w:p>
    <w:p w:rsidR="00AD1E33" w:rsidRDefault="00517367">
      <w:pPr>
        <w:rPr>
          <w:rFonts w:hint="eastAsia"/>
          <w:szCs w:val="21"/>
        </w:rPr>
      </w:pPr>
      <w:r>
        <w:rPr>
          <w:noProof/>
          <w:szCs w:val="21"/>
        </w:rPr>
        <w:drawing>
          <wp:anchor distT="0" distB="0" distL="114300" distR="114300" simplePos="0" relativeHeight="251658240" behindDoc="0" locked="0" layoutInCell="1" allowOverlap="1">
            <wp:simplePos x="0" y="0"/>
            <wp:positionH relativeFrom="column">
              <wp:posOffset>3400425</wp:posOffset>
            </wp:positionH>
            <wp:positionV relativeFrom="paragraph">
              <wp:posOffset>114300</wp:posOffset>
            </wp:positionV>
            <wp:extent cx="2733675" cy="3856990"/>
            <wp:effectExtent l="38100" t="19050" r="28575" b="10160"/>
            <wp:wrapSquare wrapText="bothSides"/>
            <wp:docPr id="1" name="図 1" descr="D:\EPSCAN\001\EPSON01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13 (2).JPG"/>
                    <pic:cNvPicPr>
                      <a:picLocks noChangeAspect="1" noChangeArrowheads="1"/>
                    </pic:cNvPicPr>
                  </pic:nvPicPr>
                  <pic:blipFill>
                    <a:blip r:embed="rId6" cstate="print"/>
                    <a:srcRect/>
                    <a:stretch>
                      <a:fillRect/>
                    </a:stretch>
                  </pic:blipFill>
                  <pic:spPr bwMode="auto">
                    <a:xfrm>
                      <a:off x="0" y="0"/>
                      <a:ext cx="2733675" cy="3856990"/>
                    </a:xfrm>
                    <a:prstGeom prst="rect">
                      <a:avLst/>
                    </a:prstGeom>
                    <a:noFill/>
                    <a:ln w="9525">
                      <a:solidFill>
                        <a:schemeClr val="tx1"/>
                      </a:solidFill>
                      <a:miter lim="800000"/>
                      <a:headEnd/>
                      <a:tailEnd/>
                    </a:ln>
                  </pic:spPr>
                </pic:pic>
              </a:graphicData>
            </a:graphic>
          </wp:anchor>
        </w:drawing>
      </w:r>
      <w:r>
        <w:rPr>
          <w:szCs w:val="21"/>
        </w:rPr>
        <w:t xml:space="preserve">　右の地図を見てください。南アメリカ</w:t>
      </w:r>
      <w:r w:rsidR="009E3A74">
        <w:rPr>
          <w:szCs w:val="21"/>
        </w:rPr>
        <w:t>のブラジル</w:t>
      </w:r>
      <w:r>
        <w:rPr>
          <w:szCs w:val="21"/>
        </w:rPr>
        <w:t>にはアマゾン川</w:t>
      </w:r>
      <w:r w:rsidR="0042034C">
        <w:rPr>
          <w:szCs w:val="21"/>
        </w:rPr>
        <w:t>という大きな川があり、その地域は熱帯雨林のジャングルが広がっています。</w:t>
      </w:r>
      <w:r>
        <w:rPr>
          <w:szCs w:val="21"/>
        </w:rPr>
        <w:t>この密林をセルバといいます。</w:t>
      </w:r>
      <w:r w:rsidR="009E3A74">
        <w:rPr>
          <w:szCs w:val="21"/>
        </w:rPr>
        <w:t>ここでは焼畑農業（やきはたのうぎょう）が</w:t>
      </w:r>
      <w:r w:rsidR="0042034C">
        <w:rPr>
          <w:szCs w:val="21"/>
        </w:rPr>
        <w:t>行われています。</w:t>
      </w:r>
      <w:r w:rsidR="005E172A">
        <w:rPr>
          <w:szCs w:val="21"/>
        </w:rPr>
        <w:t>焼き畑農業というのは、森林を伐採し、伐採した木を焼いて</w:t>
      </w:r>
      <w:r w:rsidR="00394FED">
        <w:rPr>
          <w:szCs w:val="21"/>
        </w:rPr>
        <w:t>肥料にするのです。すると肥えた豊かな土地ができるので、そこでイモ</w:t>
      </w:r>
      <w:r w:rsidR="005E172A">
        <w:rPr>
          <w:szCs w:val="21"/>
        </w:rPr>
        <w:t>や</w:t>
      </w:r>
      <w:r w:rsidR="009E3A74">
        <w:rPr>
          <w:szCs w:val="21"/>
        </w:rPr>
        <w:t>トウモロコシを栽培しています</w:t>
      </w:r>
      <w:r w:rsidR="005E172A">
        <w:rPr>
          <w:szCs w:val="21"/>
        </w:rPr>
        <w:t>。しかし、</w:t>
      </w:r>
      <w:r w:rsidR="009E3A74">
        <w:rPr>
          <w:szCs w:val="21"/>
        </w:rPr>
        <w:t>これを繰</w:t>
      </w:r>
      <w:r w:rsidR="00394FED">
        <w:rPr>
          <w:szCs w:val="21"/>
        </w:rPr>
        <w:t>り返すとアマゾンの森林がどんどんなくなってしまうので</w:t>
      </w:r>
      <w:r w:rsidR="009E3A74">
        <w:rPr>
          <w:szCs w:val="21"/>
        </w:rPr>
        <w:t>、</w:t>
      </w:r>
      <w:r w:rsidR="005E172A">
        <w:rPr>
          <w:szCs w:val="21"/>
        </w:rPr>
        <w:t>一度切り開いた土地で、作物を栽培してだんだ</w:t>
      </w:r>
      <w:r w:rsidR="00B02666">
        <w:rPr>
          <w:szCs w:val="21"/>
        </w:rPr>
        <w:t>んと土地がやせてきたら、次のところへ移ります。しかし、何年かして</w:t>
      </w:r>
      <w:r w:rsidR="009E3A74">
        <w:rPr>
          <w:szCs w:val="21"/>
        </w:rPr>
        <w:t>前に</w:t>
      </w:r>
      <w:r w:rsidR="005E172A">
        <w:rPr>
          <w:szCs w:val="21"/>
        </w:rPr>
        <w:t>切り開いた土地がまた肥えた豊かな土地になれば</w:t>
      </w:r>
      <w:r w:rsidR="00B02666">
        <w:rPr>
          <w:szCs w:val="21"/>
        </w:rPr>
        <w:t>、</w:t>
      </w:r>
      <w:r w:rsidR="005E172A">
        <w:rPr>
          <w:szCs w:val="21"/>
        </w:rPr>
        <w:t>もどってくるのです。そうすると、新しい森林を伐採しなくてすむのです。こうして、自然を守りながら</w:t>
      </w:r>
      <w:r w:rsidR="009E3A74">
        <w:rPr>
          <w:szCs w:val="21"/>
        </w:rPr>
        <w:t>移動する</w:t>
      </w:r>
      <w:r w:rsidR="005E172A">
        <w:rPr>
          <w:szCs w:val="21"/>
        </w:rPr>
        <w:t>焼き畑農業が行われています。</w:t>
      </w:r>
    </w:p>
    <w:p w:rsidR="002221C9" w:rsidRDefault="002221C9" w:rsidP="002221C9">
      <w:pPr>
        <w:ind w:firstLineChars="100" w:firstLine="210"/>
        <w:rPr>
          <w:szCs w:val="21"/>
        </w:rPr>
      </w:pPr>
      <w:r>
        <w:rPr>
          <w:rFonts w:hint="eastAsia"/>
          <w:noProof/>
          <w:szCs w:val="21"/>
        </w:rPr>
        <w:drawing>
          <wp:anchor distT="0" distB="0" distL="114300" distR="114300" simplePos="0" relativeHeight="251659264" behindDoc="0" locked="0" layoutInCell="1" allowOverlap="1">
            <wp:simplePos x="0" y="0"/>
            <wp:positionH relativeFrom="column">
              <wp:posOffset>2600325</wp:posOffset>
            </wp:positionH>
            <wp:positionV relativeFrom="paragraph">
              <wp:posOffset>800100</wp:posOffset>
            </wp:positionV>
            <wp:extent cx="3648075" cy="1452245"/>
            <wp:effectExtent l="19050" t="19050" r="28575" b="14605"/>
            <wp:wrapSquare wrapText="bothSides"/>
            <wp:docPr id="2" name="図 1" descr="D:\EPSCAN\001\EPSON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14 (2).JPG"/>
                    <pic:cNvPicPr>
                      <a:picLocks noChangeAspect="1" noChangeArrowheads="1"/>
                    </pic:cNvPicPr>
                  </pic:nvPicPr>
                  <pic:blipFill>
                    <a:blip r:embed="rId7" cstate="print"/>
                    <a:srcRect/>
                    <a:stretch>
                      <a:fillRect/>
                    </a:stretch>
                  </pic:blipFill>
                  <pic:spPr bwMode="auto">
                    <a:xfrm>
                      <a:off x="0" y="0"/>
                      <a:ext cx="3648075" cy="1452245"/>
                    </a:xfrm>
                    <a:prstGeom prst="rect">
                      <a:avLst/>
                    </a:prstGeom>
                    <a:noFill/>
                    <a:ln w="9525">
                      <a:solidFill>
                        <a:schemeClr val="tx1"/>
                      </a:solidFill>
                      <a:miter lim="800000"/>
                      <a:headEnd/>
                      <a:tailEnd/>
                    </a:ln>
                  </pic:spPr>
                </pic:pic>
              </a:graphicData>
            </a:graphic>
          </wp:anchor>
        </w:drawing>
      </w:r>
      <w:r>
        <w:rPr>
          <w:rFonts w:hint="eastAsia"/>
          <w:szCs w:val="21"/>
        </w:rPr>
        <w:t>また、南アメリカの南部のアルゼンチンには、パンパといわれる大平原が広がっています。ここでは、牛や羊の牧畜（ぼくちく）が行われています。また、同時に小麦やトウモロコシの栽培も行われています。</w:t>
      </w:r>
    </w:p>
    <w:p w:rsidR="009E3A74" w:rsidRDefault="00064FB5" w:rsidP="001B7675">
      <w:pPr>
        <w:ind w:firstLineChars="100" w:firstLine="210"/>
        <w:rPr>
          <w:szCs w:val="21"/>
        </w:rPr>
      </w:pPr>
      <w:r>
        <w:rPr>
          <w:rFonts w:hint="eastAsia"/>
          <w:szCs w:val="21"/>
        </w:rPr>
        <w:t>次に、右のグラフを見てください。</w:t>
      </w:r>
      <w:r w:rsidR="009E3A74">
        <w:rPr>
          <w:rFonts w:hint="eastAsia"/>
          <w:szCs w:val="21"/>
        </w:rPr>
        <w:t>ブラジルといえば昔からコーヒーの生産が有名で、今もたくさん栽培されています</w:t>
      </w:r>
      <w:r w:rsidR="00A70CB9">
        <w:rPr>
          <w:rFonts w:hint="eastAsia"/>
          <w:szCs w:val="21"/>
        </w:rPr>
        <w:t>。</w:t>
      </w:r>
      <w:r w:rsidR="009E3A74">
        <w:rPr>
          <w:rFonts w:hint="eastAsia"/>
          <w:szCs w:val="21"/>
        </w:rPr>
        <w:t>しかし、現在では</w:t>
      </w:r>
      <w:r w:rsidR="001B7675">
        <w:rPr>
          <w:rFonts w:hint="eastAsia"/>
          <w:szCs w:val="21"/>
        </w:rPr>
        <w:t>コーヒーに変わって機械や</w:t>
      </w:r>
      <w:r w:rsidR="00636655">
        <w:rPr>
          <w:rFonts w:hint="eastAsia"/>
          <w:szCs w:val="21"/>
        </w:rPr>
        <w:t>石油、</w:t>
      </w:r>
      <w:r w:rsidR="001B7675">
        <w:rPr>
          <w:rFonts w:hint="eastAsia"/>
          <w:szCs w:val="21"/>
        </w:rPr>
        <w:t>鉄鉱石などの鉱産資源が輸出の中心です。輸出額も５５年前に比べると１０倍以上に増えていることが分かります。また、</w:t>
      </w:r>
      <w:r w:rsidR="009E3A74">
        <w:rPr>
          <w:rFonts w:hint="eastAsia"/>
          <w:szCs w:val="21"/>
        </w:rPr>
        <w:t>サトウキビを栽培し</w:t>
      </w:r>
      <w:r>
        <w:rPr>
          <w:rFonts w:hint="eastAsia"/>
          <w:szCs w:val="21"/>
        </w:rPr>
        <w:t>、</w:t>
      </w:r>
      <w:r w:rsidR="009E3A74">
        <w:rPr>
          <w:rFonts w:hint="eastAsia"/>
          <w:szCs w:val="21"/>
        </w:rPr>
        <w:t>バイオエタノールの生産もさかんに行われています。</w:t>
      </w:r>
      <w:r w:rsidR="00A70CB9">
        <w:rPr>
          <w:rFonts w:hint="eastAsia"/>
          <w:szCs w:val="21"/>
        </w:rPr>
        <w:t>このバイオエタノールというのは、サトウキビなどの植物から作られる</w:t>
      </w:r>
      <w:r w:rsidR="00391641">
        <w:rPr>
          <w:rFonts w:hint="eastAsia"/>
          <w:szCs w:val="21"/>
        </w:rPr>
        <w:t>アルコール</w:t>
      </w:r>
      <w:r w:rsidR="00A70CB9">
        <w:rPr>
          <w:rFonts w:hint="eastAsia"/>
          <w:szCs w:val="21"/>
        </w:rPr>
        <w:t>で、石油とちがって有害な物質を出さない環境にやさしいエネルギーなのです。</w:t>
      </w:r>
    </w:p>
    <w:p w:rsidR="002E4954" w:rsidRPr="001B7675" w:rsidRDefault="002E4954" w:rsidP="00064FB5">
      <w:pPr>
        <w:ind w:firstLineChars="100" w:firstLine="210"/>
        <w:rPr>
          <w:szCs w:val="21"/>
        </w:rPr>
      </w:pPr>
    </w:p>
    <w:p w:rsidR="00064FB5" w:rsidRDefault="00064FB5" w:rsidP="001B7675">
      <w:pPr>
        <w:rPr>
          <w:szCs w:val="21"/>
        </w:rPr>
      </w:pPr>
      <w:r>
        <w:rPr>
          <w:rFonts w:hint="eastAsia"/>
          <w:szCs w:val="21"/>
        </w:rPr>
        <w:t>お疲れ様でした。</w:t>
      </w:r>
    </w:p>
    <w:p w:rsidR="00064FB5" w:rsidRDefault="00064FB5" w:rsidP="001B7675">
      <w:pPr>
        <w:rPr>
          <w:szCs w:val="21"/>
        </w:rPr>
      </w:pPr>
      <w:r>
        <w:rPr>
          <w:rFonts w:hint="eastAsia"/>
          <w:szCs w:val="21"/>
        </w:rPr>
        <w:t>では復習問題に進んでください。</w:t>
      </w:r>
    </w:p>
    <w:p w:rsidR="00064FB5" w:rsidRPr="00064FB5" w:rsidRDefault="00064FB5" w:rsidP="00064FB5">
      <w:pPr>
        <w:rPr>
          <w:sz w:val="40"/>
          <w:szCs w:val="40"/>
        </w:rPr>
      </w:pPr>
      <w:r w:rsidRPr="00064FB5">
        <w:rPr>
          <w:rFonts w:hint="eastAsia"/>
          <w:sz w:val="40"/>
          <w:szCs w:val="40"/>
        </w:rPr>
        <w:lastRenderedPageBreak/>
        <w:t>復習問題</w:t>
      </w:r>
    </w:p>
    <w:p w:rsidR="00064FB5" w:rsidRPr="0042034C" w:rsidRDefault="00064FB5" w:rsidP="00064FB5">
      <w:pPr>
        <w:rPr>
          <w:szCs w:val="21"/>
        </w:rPr>
      </w:pPr>
      <w:r>
        <w:rPr>
          <w:rFonts w:hint="eastAsia"/>
          <w:szCs w:val="21"/>
        </w:rPr>
        <w:t>１．ブラジルの焼き畑農業について説明してください。</w:t>
      </w:r>
    </w:p>
    <w:p w:rsidR="00064FB5" w:rsidRDefault="00EB7F2F">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6.25pt;margin-top:1in;width:462pt;height:0;z-index:251661312" o:connectortype="straight"/>
        </w:pict>
      </w:r>
      <w:r>
        <w:rPr>
          <w:noProof/>
          <w:szCs w:val="21"/>
        </w:rPr>
        <w:pict>
          <v:shape id="_x0000_s1026" type="#_x0000_t32" style="position:absolute;left:0;text-align:left;margin-left:26.25pt;margin-top:36pt;width:462pt;height:0;z-index:251660288" o:connectortype="straight"/>
        </w:pict>
      </w:r>
    </w:p>
    <w:p w:rsidR="00064FB5" w:rsidRPr="00064FB5" w:rsidRDefault="00064FB5" w:rsidP="00064FB5">
      <w:pPr>
        <w:rPr>
          <w:szCs w:val="21"/>
        </w:rPr>
      </w:pPr>
    </w:p>
    <w:p w:rsidR="00064FB5" w:rsidRPr="00064FB5" w:rsidRDefault="00064FB5" w:rsidP="00064FB5">
      <w:pPr>
        <w:rPr>
          <w:szCs w:val="21"/>
        </w:rPr>
      </w:pPr>
    </w:p>
    <w:p w:rsidR="00064FB5" w:rsidRPr="00064FB5" w:rsidRDefault="00064FB5" w:rsidP="00064FB5">
      <w:pPr>
        <w:rPr>
          <w:szCs w:val="21"/>
        </w:rPr>
      </w:pPr>
    </w:p>
    <w:p w:rsidR="00064FB5" w:rsidRDefault="00064FB5" w:rsidP="00064FB5">
      <w:pPr>
        <w:rPr>
          <w:szCs w:val="21"/>
        </w:rPr>
      </w:pPr>
    </w:p>
    <w:p w:rsidR="005A7E73" w:rsidRDefault="00EB7F2F" w:rsidP="00064FB5">
      <w:pPr>
        <w:rPr>
          <w:szCs w:val="21"/>
        </w:rPr>
      </w:pPr>
      <w:r>
        <w:rPr>
          <w:noProof/>
          <w:szCs w:val="21"/>
        </w:rPr>
        <w:pict>
          <v:shape id="_x0000_s1029" type="#_x0000_t32" style="position:absolute;left:0;text-align:left;margin-left:26.25pt;margin-top:90pt;width:462pt;height:0;z-index:251663360" o:connectortype="straight"/>
        </w:pict>
      </w:r>
      <w:r>
        <w:rPr>
          <w:noProof/>
          <w:szCs w:val="21"/>
        </w:rPr>
        <w:pict>
          <v:shape id="_x0000_s1028" type="#_x0000_t32" style="position:absolute;left:0;text-align:left;margin-left:21pt;margin-top:54pt;width:467.25pt;height:0;z-index:251662336" o:connectortype="straight"/>
        </w:pict>
      </w:r>
      <w:r w:rsidR="00064FB5">
        <w:rPr>
          <w:szCs w:val="21"/>
        </w:rPr>
        <w:t>２．</w:t>
      </w:r>
      <w:r w:rsidR="00850E3C">
        <w:rPr>
          <w:szCs w:val="21"/>
        </w:rPr>
        <w:t>アルゼンチンのパンパで行われている農業についてまとめてください。</w:t>
      </w:r>
    </w:p>
    <w:p w:rsidR="005A7E73" w:rsidRPr="005A7E73" w:rsidRDefault="005A7E73" w:rsidP="005A7E73">
      <w:pPr>
        <w:rPr>
          <w:szCs w:val="21"/>
        </w:rPr>
      </w:pPr>
    </w:p>
    <w:p w:rsidR="005A7E73" w:rsidRPr="005A7E73" w:rsidRDefault="005A7E73" w:rsidP="005A7E73">
      <w:pPr>
        <w:rPr>
          <w:szCs w:val="21"/>
        </w:rPr>
      </w:pPr>
    </w:p>
    <w:p w:rsidR="005A7E73" w:rsidRPr="005A7E73" w:rsidRDefault="005A7E73" w:rsidP="005A7E73">
      <w:pPr>
        <w:rPr>
          <w:szCs w:val="21"/>
        </w:rPr>
      </w:pPr>
    </w:p>
    <w:p w:rsidR="005A7E73" w:rsidRPr="005A7E73" w:rsidRDefault="005A7E73" w:rsidP="005A7E73">
      <w:pPr>
        <w:rPr>
          <w:szCs w:val="21"/>
        </w:rPr>
      </w:pPr>
    </w:p>
    <w:p w:rsidR="005A7E73" w:rsidRDefault="005A7E73" w:rsidP="005A7E73">
      <w:pPr>
        <w:rPr>
          <w:szCs w:val="21"/>
        </w:rPr>
      </w:pPr>
    </w:p>
    <w:p w:rsidR="00B02666" w:rsidRDefault="00EB7F2F" w:rsidP="005A7E73">
      <w:pPr>
        <w:rPr>
          <w:szCs w:val="21"/>
        </w:rPr>
      </w:pPr>
      <w:r>
        <w:rPr>
          <w:noProof/>
          <w:szCs w:val="21"/>
        </w:rPr>
        <w:pict>
          <v:shape id="_x0000_s1031" type="#_x0000_t32" style="position:absolute;left:0;text-align:left;margin-left:21pt;margin-top:90pt;width:462pt;height:0;z-index:251665408" o:connectortype="straight"/>
        </w:pict>
      </w:r>
      <w:r>
        <w:rPr>
          <w:noProof/>
          <w:szCs w:val="21"/>
        </w:rPr>
        <w:pict>
          <v:shape id="_x0000_s1030" type="#_x0000_t32" style="position:absolute;left:0;text-align:left;margin-left:21pt;margin-top:54pt;width:467.25pt;height:0;z-index:251664384" o:connectortype="straight"/>
        </w:pict>
      </w:r>
      <w:r w:rsidR="00850E3C">
        <w:rPr>
          <w:szCs w:val="21"/>
        </w:rPr>
        <w:t>３．ブラジルの産業の変化について、まとめてください。</w:t>
      </w:r>
    </w:p>
    <w:p w:rsidR="00B02666" w:rsidRPr="00B02666" w:rsidRDefault="00B02666" w:rsidP="00B02666">
      <w:pPr>
        <w:rPr>
          <w:szCs w:val="21"/>
        </w:rPr>
      </w:pPr>
    </w:p>
    <w:p w:rsidR="00B02666" w:rsidRPr="00B02666" w:rsidRDefault="00B02666" w:rsidP="00B02666">
      <w:pPr>
        <w:rPr>
          <w:szCs w:val="21"/>
        </w:rPr>
      </w:pPr>
    </w:p>
    <w:p w:rsidR="00B02666" w:rsidRPr="00B02666" w:rsidRDefault="00B02666" w:rsidP="00B02666">
      <w:pPr>
        <w:rPr>
          <w:szCs w:val="21"/>
        </w:rPr>
      </w:pPr>
    </w:p>
    <w:p w:rsidR="00B02666" w:rsidRPr="00B02666" w:rsidRDefault="00B02666" w:rsidP="00B02666">
      <w:pPr>
        <w:rPr>
          <w:szCs w:val="21"/>
        </w:rPr>
      </w:pPr>
    </w:p>
    <w:p w:rsidR="00B02666" w:rsidRDefault="00B02666" w:rsidP="00B02666">
      <w:pPr>
        <w:rPr>
          <w:szCs w:val="21"/>
        </w:rPr>
      </w:pPr>
    </w:p>
    <w:p w:rsidR="00AD1E33" w:rsidRPr="00B02666" w:rsidRDefault="00EB7F2F" w:rsidP="00B02666">
      <w:pPr>
        <w:rPr>
          <w:sz w:val="40"/>
          <w:szCs w:val="40"/>
        </w:rPr>
      </w:pPr>
      <w:r>
        <w:rPr>
          <w:noProof/>
          <w:sz w:val="40"/>
          <w:szCs w:val="40"/>
        </w:rPr>
        <w:pict>
          <v:shape id="_x0000_s1032" type="#_x0000_t32" style="position:absolute;left:0;text-align:left;margin-left:-5.25pt;margin-top:0;width:483pt;height:0;z-index:251666432" o:connectortype="straight" strokeweight="2.25pt"/>
        </w:pict>
      </w:r>
      <w:r w:rsidR="00B02666" w:rsidRPr="00B02666">
        <w:rPr>
          <w:sz w:val="40"/>
          <w:szCs w:val="40"/>
        </w:rPr>
        <w:t>解答</w:t>
      </w:r>
    </w:p>
    <w:p w:rsidR="00B02666" w:rsidRDefault="00B02666" w:rsidP="00B02666">
      <w:pPr>
        <w:ind w:left="420" w:hangingChars="200" w:hanging="420"/>
        <w:rPr>
          <w:rFonts w:hint="eastAsia"/>
          <w:szCs w:val="21"/>
        </w:rPr>
      </w:pPr>
      <w:r>
        <w:rPr>
          <w:rFonts w:hint="eastAsia"/>
          <w:szCs w:val="21"/>
        </w:rPr>
        <w:t>１．</w:t>
      </w:r>
      <w:r>
        <w:rPr>
          <w:szCs w:val="21"/>
        </w:rPr>
        <w:t>焼き畑農業というのは、森林を伐採し、伐採した木を焼いて肥料にするのです。すると肥えた豊かな土地ができるので、そこへイモ類やトウモロコシを栽培しています。しかし、これを繰り返すとアマゾンの森林がどんどんなくなってしまうので、一度切り開いた土地で作物を栽培してだんだんと土地がやせてきたら、次のところへ移ります。そして、何年かして前に切り開いた土地がまた肥えた豊かな土地になれば、もどってくるのです。そうすると、新しい森林を伐採しなくてすむのです。こうして、自然を守りながら移動する焼き畑農業が行われています。</w:t>
      </w:r>
    </w:p>
    <w:p w:rsidR="00FD1C4A" w:rsidRDefault="00FD1C4A" w:rsidP="00B02666">
      <w:pPr>
        <w:ind w:left="420" w:hangingChars="200" w:hanging="420"/>
        <w:rPr>
          <w:szCs w:val="21"/>
        </w:rPr>
      </w:pPr>
      <w:r>
        <w:rPr>
          <w:rFonts w:hint="eastAsia"/>
          <w:szCs w:val="21"/>
        </w:rPr>
        <w:t>２．南アメリカの南部のアルゼンチンには、パンパという大平原が広がっています。ここでは、牛や羊の牧畜が行われています。また、同時に小麦やトウモロコシの栽培も行われています。</w:t>
      </w:r>
    </w:p>
    <w:p w:rsidR="00FD1C4A" w:rsidRDefault="00FD1C4A" w:rsidP="00FD1C4A">
      <w:pPr>
        <w:ind w:left="420" w:hangingChars="200" w:hanging="420"/>
        <w:rPr>
          <w:szCs w:val="21"/>
        </w:rPr>
      </w:pPr>
      <w:r>
        <w:rPr>
          <w:rFonts w:hint="eastAsia"/>
          <w:szCs w:val="21"/>
        </w:rPr>
        <w:t>３</w:t>
      </w:r>
      <w:r w:rsidR="00B02666">
        <w:rPr>
          <w:rFonts w:hint="eastAsia"/>
          <w:szCs w:val="21"/>
        </w:rPr>
        <w:t>．</w:t>
      </w:r>
      <w:r>
        <w:rPr>
          <w:rFonts w:hint="eastAsia"/>
          <w:szCs w:val="21"/>
        </w:rPr>
        <w:t>ブラジルといえば昔からコーヒーの生産が有名で、今もたくさん栽培されています。しかし、現在ではコーヒーに変わって機械や石油、鉄鉱石などの鉱産資源が輸出の中心です。輸出額も５５年前に比べると１０倍以上に増えていることが分かります。また、サトウキビを栽培し、バイオエタノールの生産もさかんに行われています。このバイオエタノールというのは、サトウキビなどの植物から作られるアルコールで、石油とちがって有害な物質を出さない環境にやさしいエネルギーなのです。</w:t>
      </w:r>
    </w:p>
    <w:p w:rsidR="00B02666" w:rsidRDefault="003661B1" w:rsidP="00FD1C4A">
      <w:pPr>
        <w:rPr>
          <w:szCs w:val="21"/>
        </w:rPr>
      </w:pPr>
      <w:r>
        <w:rPr>
          <w:szCs w:val="21"/>
        </w:rPr>
        <w:t>お疲れ様。今日の社会はどうでしたか。</w:t>
      </w:r>
    </w:p>
    <w:p w:rsidR="003661B1" w:rsidRPr="003661B1" w:rsidRDefault="003661B1" w:rsidP="00B02666">
      <w:pPr>
        <w:rPr>
          <w:szCs w:val="21"/>
        </w:rPr>
      </w:pPr>
      <w:r>
        <w:rPr>
          <w:rFonts w:hint="eastAsia"/>
          <w:szCs w:val="21"/>
        </w:rPr>
        <w:t>ではまた、次回のこころの窓で合いましょう。</w:t>
      </w:r>
    </w:p>
    <w:sectPr w:rsidR="003661B1" w:rsidRPr="003661B1" w:rsidSect="00AD1E3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3B1" w:rsidRDefault="004A43B1" w:rsidP="0042034C">
      <w:r>
        <w:separator/>
      </w:r>
    </w:p>
  </w:endnote>
  <w:endnote w:type="continuationSeparator" w:id="0">
    <w:p w:rsidR="004A43B1" w:rsidRDefault="004A43B1" w:rsidP="0042034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3B1" w:rsidRDefault="004A43B1" w:rsidP="0042034C">
      <w:r>
        <w:separator/>
      </w:r>
    </w:p>
  </w:footnote>
  <w:footnote w:type="continuationSeparator" w:id="0">
    <w:p w:rsidR="004A43B1" w:rsidRDefault="004A43B1" w:rsidP="004203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1E33"/>
    <w:rsid w:val="000507DF"/>
    <w:rsid w:val="00064FB5"/>
    <w:rsid w:val="00085475"/>
    <w:rsid w:val="00126759"/>
    <w:rsid w:val="001B7675"/>
    <w:rsid w:val="001E3D76"/>
    <w:rsid w:val="001F6E81"/>
    <w:rsid w:val="002221C9"/>
    <w:rsid w:val="002368D8"/>
    <w:rsid w:val="002C28FF"/>
    <w:rsid w:val="002E4954"/>
    <w:rsid w:val="003562C6"/>
    <w:rsid w:val="003661B1"/>
    <w:rsid w:val="00391641"/>
    <w:rsid w:val="00394FED"/>
    <w:rsid w:val="00410F4F"/>
    <w:rsid w:val="0042034C"/>
    <w:rsid w:val="004A43B1"/>
    <w:rsid w:val="00517367"/>
    <w:rsid w:val="005A7E73"/>
    <w:rsid w:val="005E172A"/>
    <w:rsid w:val="00636655"/>
    <w:rsid w:val="006603EE"/>
    <w:rsid w:val="00716971"/>
    <w:rsid w:val="007A32C6"/>
    <w:rsid w:val="00843426"/>
    <w:rsid w:val="00850E3C"/>
    <w:rsid w:val="009E3A74"/>
    <w:rsid w:val="00A70CB9"/>
    <w:rsid w:val="00AD1E33"/>
    <w:rsid w:val="00AD759A"/>
    <w:rsid w:val="00B02666"/>
    <w:rsid w:val="00BB0564"/>
    <w:rsid w:val="00CD192C"/>
    <w:rsid w:val="00D569D5"/>
    <w:rsid w:val="00D92435"/>
    <w:rsid w:val="00EB7F2F"/>
    <w:rsid w:val="00FD1C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rules v:ext="edit">
        <o:r id="V:Rule8" type="connector" idref="#_x0000_s1029"/>
        <o:r id="V:Rule9" type="connector" idref="#_x0000_s1031"/>
        <o:r id="V:Rule10" type="connector" idref="#_x0000_s1028"/>
        <o:r id="V:Rule11" type="connector" idref="#_x0000_s1026"/>
        <o:r id="V:Rule12" type="connector" idref="#_x0000_s1027"/>
        <o:r id="V:Rule13" type="connector" idref="#_x0000_s1030"/>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034C"/>
    <w:pPr>
      <w:tabs>
        <w:tab w:val="center" w:pos="4252"/>
        <w:tab w:val="right" w:pos="8504"/>
      </w:tabs>
      <w:snapToGrid w:val="0"/>
    </w:pPr>
  </w:style>
  <w:style w:type="character" w:customStyle="1" w:styleId="a4">
    <w:name w:val="ヘッダー (文字)"/>
    <w:basedOn w:val="a0"/>
    <w:link w:val="a3"/>
    <w:uiPriority w:val="99"/>
    <w:semiHidden/>
    <w:rsid w:val="0042034C"/>
  </w:style>
  <w:style w:type="paragraph" w:styleId="a5">
    <w:name w:val="footer"/>
    <w:basedOn w:val="a"/>
    <w:link w:val="a6"/>
    <w:uiPriority w:val="99"/>
    <w:semiHidden/>
    <w:unhideWhenUsed/>
    <w:rsid w:val="0042034C"/>
    <w:pPr>
      <w:tabs>
        <w:tab w:val="center" w:pos="4252"/>
        <w:tab w:val="right" w:pos="8504"/>
      </w:tabs>
      <w:snapToGrid w:val="0"/>
    </w:pPr>
  </w:style>
  <w:style w:type="character" w:customStyle="1" w:styleId="a6">
    <w:name w:val="フッター (文字)"/>
    <w:basedOn w:val="a0"/>
    <w:link w:val="a5"/>
    <w:uiPriority w:val="99"/>
    <w:semiHidden/>
    <w:rsid w:val="0042034C"/>
  </w:style>
  <w:style w:type="paragraph" w:styleId="a7">
    <w:name w:val="Balloon Text"/>
    <w:basedOn w:val="a"/>
    <w:link w:val="a8"/>
    <w:uiPriority w:val="99"/>
    <w:semiHidden/>
    <w:unhideWhenUsed/>
    <w:rsid w:val="005173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736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2021-04-11T11:22:00Z</dcterms:created>
  <dcterms:modified xsi:type="dcterms:W3CDTF">2021-04-23T22:45:00Z</dcterms:modified>
</cp:coreProperties>
</file>