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39" w:rsidRDefault="001E372D">
      <w:pPr>
        <w:rPr>
          <w:sz w:val="40"/>
          <w:szCs w:val="40"/>
        </w:rPr>
      </w:pPr>
      <w:r>
        <w:rPr>
          <w:sz w:val="40"/>
          <w:szCs w:val="40"/>
        </w:rPr>
        <w:t>「こころ</w:t>
      </w:r>
      <w:r w:rsidR="00E65A47" w:rsidRPr="00E65A47">
        <w:rPr>
          <w:sz w:val="40"/>
          <w:szCs w:val="40"/>
        </w:rPr>
        <w:t>の窓」歴史</w:t>
      </w:r>
      <w:r w:rsidR="00E65A47">
        <w:rPr>
          <w:sz w:val="40"/>
          <w:szCs w:val="40"/>
        </w:rPr>
        <w:t xml:space="preserve">　　　　　　　　　　　</w:t>
      </w:r>
      <w:r w:rsidR="00E65A47" w:rsidRPr="00E65A47">
        <w:rPr>
          <w:sz w:val="40"/>
          <w:szCs w:val="40"/>
        </w:rPr>
        <w:t>No</w:t>
      </w:r>
      <w:r w:rsidR="00E65A47" w:rsidRPr="00E65A47">
        <w:rPr>
          <w:sz w:val="40"/>
          <w:szCs w:val="40"/>
        </w:rPr>
        <w:t>、３２</w:t>
      </w:r>
    </w:p>
    <w:p w:rsidR="00E65A47" w:rsidRDefault="00E65A47">
      <w:pPr>
        <w:rPr>
          <w:szCs w:val="21"/>
        </w:rPr>
      </w:pPr>
      <w:r>
        <w:rPr>
          <w:szCs w:val="21"/>
        </w:rPr>
        <w:t>お元気ですか。</w:t>
      </w:r>
    </w:p>
    <w:p w:rsidR="00E65A47" w:rsidRDefault="00E65A47">
      <w:pPr>
        <w:rPr>
          <w:szCs w:val="21"/>
        </w:rPr>
      </w:pPr>
      <w:r>
        <w:rPr>
          <w:rFonts w:hint="eastAsia"/>
          <w:szCs w:val="21"/>
        </w:rPr>
        <w:t>今日もがんばろうね！</w:t>
      </w:r>
    </w:p>
    <w:p w:rsidR="00E65A47" w:rsidRDefault="00E65A47">
      <w:pPr>
        <w:rPr>
          <w:szCs w:val="21"/>
        </w:rPr>
      </w:pPr>
    </w:p>
    <w:p w:rsidR="00E65A47" w:rsidRDefault="00E65A47">
      <w:pPr>
        <w:rPr>
          <w:szCs w:val="21"/>
        </w:rPr>
      </w:pPr>
      <w:r>
        <w:rPr>
          <w:rFonts w:hint="eastAsia"/>
          <w:szCs w:val="21"/>
        </w:rPr>
        <w:t>今日のお題は「かわる農村の生活と伊能忠敬（いのうただたか）」です。</w:t>
      </w:r>
    </w:p>
    <w:p w:rsidR="00393E8E" w:rsidRDefault="00C86CB0">
      <w:pPr>
        <w:rPr>
          <w:szCs w:val="21"/>
        </w:rPr>
      </w:pPr>
      <w:r>
        <w:rPr>
          <w:szCs w:val="21"/>
        </w:rPr>
        <w:t xml:space="preserve">　江戸時代も中頃になってくると、農村の様子も少しずつ変わってきました。今までは、お米作り中心で自給自足（じきゅうじそく・・・</w:t>
      </w:r>
      <w:r w:rsidR="00D45117">
        <w:rPr>
          <w:szCs w:val="21"/>
        </w:rPr>
        <w:t>必要な米などを自分で作って、他から</w:t>
      </w:r>
      <w:r w:rsidR="00462685">
        <w:rPr>
          <w:szCs w:val="21"/>
        </w:rPr>
        <w:t>何も</w:t>
      </w:r>
      <w:r w:rsidR="00D45117">
        <w:rPr>
          <w:szCs w:val="21"/>
        </w:rPr>
        <w:t>買わない</w:t>
      </w:r>
      <w:r w:rsidR="00462685">
        <w:rPr>
          <w:szCs w:val="21"/>
        </w:rPr>
        <w:t>で生活する</w:t>
      </w:r>
      <w:r w:rsidR="009C0F33">
        <w:rPr>
          <w:szCs w:val="21"/>
        </w:rPr>
        <w:t>こと</w:t>
      </w:r>
      <w:r w:rsidR="00D45117">
        <w:rPr>
          <w:szCs w:val="21"/>
        </w:rPr>
        <w:t>）</w:t>
      </w:r>
      <w:r>
        <w:rPr>
          <w:szCs w:val="21"/>
        </w:rPr>
        <w:t>の生活をしていました。</w:t>
      </w:r>
      <w:r w:rsidR="00D45117">
        <w:rPr>
          <w:szCs w:val="21"/>
        </w:rPr>
        <w:t>しかし、商人が村に来て、新しい農具や綿織物などの着物を売り始めたため、</w:t>
      </w:r>
      <w:r w:rsidR="00B272B7">
        <w:rPr>
          <w:szCs w:val="21"/>
        </w:rPr>
        <w:t>村の人たちは</w:t>
      </w:r>
      <w:r w:rsidR="00A42933">
        <w:rPr>
          <w:szCs w:val="21"/>
        </w:rPr>
        <w:t>お金を使い始めました。</w:t>
      </w:r>
      <w:r w:rsidR="00462685">
        <w:rPr>
          <w:szCs w:val="21"/>
        </w:rPr>
        <w:t>すると、うまくお金儲けをして豊かになった農民は、貧しい農民から土地を買って地主（じぬし・・・たくさんの土地を貧しい農民に貸して、小作料＜土地の貸し代＞を取って、さらにお金持ちになる農民）になっていきました。</w:t>
      </w:r>
      <w:r w:rsidR="00EE5107">
        <w:rPr>
          <w:szCs w:val="21"/>
        </w:rPr>
        <w:t>逆に、お金儲けに失敗した農民は、借金を返すことができず、自分の土地を地主に売って、地主から土地を借りて小作料を納める小作人（こさくにん</w:t>
      </w:r>
      <w:r w:rsidR="006A60DC">
        <w:rPr>
          <w:szCs w:val="21"/>
        </w:rPr>
        <w:t>・・・土地を持たない農民</w:t>
      </w:r>
      <w:r w:rsidR="00EE5107">
        <w:rPr>
          <w:szCs w:val="21"/>
        </w:rPr>
        <w:t>）になっていきました。</w:t>
      </w:r>
      <w:r w:rsidR="009C0F33">
        <w:rPr>
          <w:szCs w:val="21"/>
        </w:rPr>
        <w:t>このように</w:t>
      </w:r>
      <w:r w:rsidR="006A60DC">
        <w:rPr>
          <w:szCs w:val="21"/>
        </w:rPr>
        <w:t>農村の中で</w:t>
      </w:r>
      <w:r w:rsidR="009C0F33">
        <w:rPr>
          <w:szCs w:val="21"/>
        </w:rPr>
        <w:t>も</w:t>
      </w:r>
      <w:r w:rsidR="006A60DC">
        <w:rPr>
          <w:szCs w:val="21"/>
        </w:rPr>
        <w:t>、貧富の差（ひんぷのさ・・・豊かな人と貧しい人の差）が大きくなってきたのですね。</w:t>
      </w:r>
    </w:p>
    <w:p w:rsidR="00E943F7" w:rsidRDefault="00FB3311">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16.4pt;margin-top:99pt;width:168.05pt;height:180pt;z-index:251668480" stroked="t" strokecolor="black [3213]">
            <v:imagedata r:id="rId6" o:title="日本地図"/>
            <w10:wrap type="square"/>
          </v:shape>
        </w:pict>
      </w:r>
      <w:r w:rsidR="00E943F7">
        <w:rPr>
          <w:rFonts w:hint="eastAsia"/>
          <w:szCs w:val="21"/>
        </w:rPr>
        <w:t xml:space="preserve">　さらに、江戸時代も後半になると、ものすごくたくさんの土地を持った大地主（おおじぬし）や大商人は、町に作業所を建てて、村から出稼ぎに来た農民を集めて、綿織物（めんおりもの）や絹織物（きぬおりもの）をつくらせたのです。人々を作業場に集めて、分業（ぶんぎょう・・・仕事を分けて分担すること。これをすると仕事がはかどる）で作業をさせることを工場制手工業（こうじょうせいしゅこうぎょう）と</w:t>
      </w:r>
      <w:r w:rsidR="00535520">
        <w:rPr>
          <w:rFonts w:hint="eastAsia"/>
          <w:szCs w:val="21"/>
        </w:rPr>
        <w:t>いいます。なんと、</w:t>
      </w:r>
      <w:r w:rsidR="008A7231">
        <w:rPr>
          <w:rFonts w:hint="eastAsia"/>
          <w:szCs w:val="21"/>
        </w:rPr>
        <w:t>この時代に</w:t>
      </w:r>
      <w:r w:rsidR="00535520">
        <w:rPr>
          <w:rFonts w:hint="eastAsia"/>
          <w:szCs w:val="21"/>
        </w:rPr>
        <w:t>日本でも</w:t>
      </w:r>
      <w:r w:rsidR="008A7231">
        <w:rPr>
          <w:rFonts w:hint="eastAsia"/>
          <w:szCs w:val="21"/>
        </w:rPr>
        <w:t>、</w:t>
      </w:r>
      <w:r w:rsidR="00535520">
        <w:rPr>
          <w:rFonts w:hint="eastAsia"/>
          <w:szCs w:val="21"/>
        </w:rPr>
        <w:t>工場が作られるようになったのです。すごいですね。</w:t>
      </w:r>
    </w:p>
    <w:p w:rsidR="00065768" w:rsidRDefault="00DA77D0" w:rsidP="00B272B7">
      <w:pPr>
        <w:ind w:firstLineChars="100" w:firstLine="210"/>
        <w:rPr>
          <w:rFonts w:hint="eastAsia"/>
          <w:szCs w:val="21"/>
        </w:rPr>
      </w:pPr>
      <w:r>
        <w:rPr>
          <w:noProof/>
        </w:rPr>
        <w:pict>
          <v:shape id="_x0000_s1034" type="#_x0000_t75" style="position:absolute;left:0;text-align:left;margin-left:346.45pt;margin-top:171pt;width:138pt;height:136.3pt;z-index:251670528" stroked="t" strokecolor="black [3213]">
            <v:imagedata r:id="rId7" o:title="伊能忠敬"/>
            <w10:wrap type="square"/>
          </v:shape>
        </w:pict>
      </w:r>
      <w:r w:rsidR="00E229B3">
        <w:rPr>
          <w:rFonts w:hint="eastAsia"/>
          <w:szCs w:val="21"/>
        </w:rPr>
        <w:t>さて、農業や工業はそのくらいにして、次は</w:t>
      </w:r>
      <w:r w:rsidR="00901D22">
        <w:rPr>
          <w:rFonts w:hint="eastAsia"/>
          <w:szCs w:val="21"/>
        </w:rPr>
        <w:t>新しい</w:t>
      </w:r>
      <w:r w:rsidR="003C3CFE">
        <w:rPr>
          <w:rFonts w:hint="eastAsia"/>
          <w:szCs w:val="21"/>
        </w:rPr>
        <w:t>技術のことを説明します</w:t>
      </w:r>
      <w:r w:rsidR="00901D22">
        <w:rPr>
          <w:rFonts w:hint="eastAsia"/>
          <w:szCs w:val="21"/>
        </w:rPr>
        <w:t>。その中でも、今日は測量術（そくりょうじゅつ・・・距離や方向を調べる技術）を勉強して、初めて日本地図をつくった伊能忠敬</w:t>
      </w:r>
      <w:r w:rsidR="00C84A9F">
        <w:rPr>
          <w:rFonts w:hint="eastAsia"/>
          <w:szCs w:val="21"/>
        </w:rPr>
        <w:t>（いのうただたか）</w:t>
      </w:r>
      <w:r w:rsidR="003C3CFE">
        <w:rPr>
          <w:rFonts w:hint="eastAsia"/>
          <w:szCs w:val="21"/>
        </w:rPr>
        <w:t>さんを紹介します。右の絵</w:t>
      </w:r>
      <w:r w:rsidR="00901D22">
        <w:rPr>
          <w:rFonts w:hint="eastAsia"/>
          <w:szCs w:val="21"/>
        </w:rPr>
        <w:t>がその</w:t>
      </w:r>
      <w:r w:rsidR="00C84A9F">
        <w:rPr>
          <w:rFonts w:hint="eastAsia"/>
          <w:szCs w:val="21"/>
        </w:rPr>
        <w:t>日本</w:t>
      </w:r>
      <w:r w:rsidR="00901D22">
        <w:rPr>
          <w:rFonts w:hint="eastAsia"/>
          <w:szCs w:val="21"/>
        </w:rPr>
        <w:t>地図です。</w:t>
      </w:r>
      <w:r w:rsidR="003C3CFE">
        <w:rPr>
          <w:rFonts w:hint="eastAsia"/>
          <w:szCs w:val="21"/>
        </w:rPr>
        <w:t>現在の地図とほと</w:t>
      </w:r>
      <w:r w:rsidR="0057436B">
        <w:rPr>
          <w:rFonts w:hint="eastAsia"/>
          <w:szCs w:val="21"/>
        </w:rPr>
        <w:t>んだ変わらない正確な地図を完成させたのです。</w:t>
      </w:r>
      <w:r w:rsidR="00D44382">
        <w:rPr>
          <w:rFonts w:hint="eastAsia"/>
          <w:szCs w:val="21"/>
        </w:rPr>
        <w:t>５０歳で仕事を辞めた忠敬さんは、</w:t>
      </w:r>
      <w:r w:rsidR="0057436B">
        <w:rPr>
          <w:rFonts w:hint="eastAsia"/>
          <w:szCs w:val="21"/>
        </w:rPr>
        <w:t>地図にたいへん興味を持ち、測量術を勉強しました。しかし、その当時、幕府は勝手に日本の土地を測量することを禁止していました。そこで、忠敬さんは、ロシアやイギリスが日本の近くまで来て、日本の様子をうかがっているので、日本を</w:t>
      </w:r>
      <w:r w:rsidR="00C52A0A">
        <w:rPr>
          <w:rFonts w:hint="eastAsia"/>
          <w:szCs w:val="21"/>
        </w:rPr>
        <w:t>守るためにも</w:t>
      </w:r>
      <w:r w:rsidR="0057436B">
        <w:rPr>
          <w:rFonts w:hint="eastAsia"/>
          <w:szCs w:val="21"/>
        </w:rPr>
        <w:t>正確な日本の地図を早く作る必要があると幕府に説明</w:t>
      </w:r>
      <w:r w:rsidR="00C52A0A">
        <w:rPr>
          <w:rFonts w:hint="eastAsia"/>
          <w:szCs w:val="21"/>
        </w:rPr>
        <w:t>しました。</w:t>
      </w:r>
      <w:r w:rsidR="0057436B">
        <w:rPr>
          <w:rFonts w:hint="eastAsia"/>
          <w:szCs w:val="21"/>
        </w:rPr>
        <w:t>この要求が認められたため、日本地図をつくりはじめたのです。しかし、自動車や電車もない時代ですので、</w:t>
      </w:r>
      <w:r w:rsidR="00C52A0A">
        <w:rPr>
          <w:rFonts w:hint="eastAsia"/>
          <w:szCs w:val="21"/>
        </w:rPr>
        <w:t>すべて歩いて測量し、</w:t>
      </w:r>
      <w:r w:rsidR="0057436B">
        <w:rPr>
          <w:rFonts w:hint="eastAsia"/>
          <w:szCs w:val="21"/>
        </w:rPr>
        <w:t>なんとその</w:t>
      </w:r>
      <w:r w:rsidR="00C52A0A">
        <w:rPr>
          <w:rFonts w:hint="eastAsia"/>
          <w:szCs w:val="21"/>
        </w:rPr>
        <w:t>歩いた</w:t>
      </w:r>
      <w:r w:rsidR="0057436B">
        <w:rPr>
          <w:rFonts w:hint="eastAsia"/>
          <w:szCs w:val="21"/>
        </w:rPr>
        <w:t>距離は地球を</w:t>
      </w:r>
      <w:r w:rsidR="00C52A0A">
        <w:rPr>
          <w:rFonts w:hint="eastAsia"/>
          <w:szCs w:val="21"/>
        </w:rPr>
        <w:t>一周と同じ４万ｋｍにもなったそうです。あっぱれですね。</w:t>
      </w:r>
    </w:p>
    <w:p w:rsidR="003C3CFE" w:rsidRDefault="003C3CFE" w:rsidP="00B272B7">
      <w:pPr>
        <w:ind w:firstLineChars="100" w:firstLine="210"/>
        <w:rPr>
          <w:szCs w:val="21"/>
        </w:rPr>
      </w:pPr>
    </w:p>
    <w:p w:rsidR="00C52A0A" w:rsidRDefault="005C72FF" w:rsidP="00C52A0A">
      <w:pPr>
        <w:rPr>
          <w:szCs w:val="21"/>
        </w:rPr>
      </w:pPr>
      <w:r>
        <w:rPr>
          <w:rFonts w:hint="eastAsia"/>
          <w:szCs w:val="21"/>
        </w:rPr>
        <w:t xml:space="preserve">　　　　　　　　　　　</w:t>
      </w:r>
      <w:r w:rsidR="00FB3311">
        <w:rPr>
          <w:rFonts w:hint="eastAsia"/>
          <w:szCs w:val="21"/>
        </w:rPr>
        <w:t xml:space="preserve">　　　　　　　　　　　　　　　　　　　　　　　　</w:t>
      </w:r>
      <w:r w:rsidR="00C52A0A">
        <w:rPr>
          <w:rFonts w:hint="eastAsia"/>
          <w:szCs w:val="21"/>
        </w:rPr>
        <w:t>は～い。お疲れ。では、復習問題へ！</w:t>
      </w:r>
    </w:p>
    <w:p w:rsidR="00750CAC" w:rsidRPr="00750CAC" w:rsidRDefault="00750CAC" w:rsidP="00C52A0A">
      <w:pPr>
        <w:rPr>
          <w:sz w:val="40"/>
          <w:szCs w:val="40"/>
        </w:rPr>
      </w:pPr>
      <w:r w:rsidRPr="00750CAC">
        <w:rPr>
          <w:rFonts w:hint="eastAsia"/>
          <w:sz w:val="40"/>
          <w:szCs w:val="40"/>
        </w:rPr>
        <w:lastRenderedPageBreak/>
        <w:t>復習問題</w:t>
      </w:r>
    </w:p>
    <w:p w:rsidR="00750CAC" w:rsidRDefault="00750CAC" w:rsidP="00C52A0A">
      <w:pPr>
        <w:rPr>
          <w:szCs w:val="21"/>
        </w:rPr>
      </w:pPr>
      <w:r>
        <w:rPr>
          <w:rFonts w:hint="eastAsia"/>
          <w:szCs w:val="21"/>
        </w:rPr>
        <w:t>１．地主と小作人について説明してください。</w:t>
      </w:r>
    </w:p>
    <w:p w:rsidR="00750CAC" w:rsidRDefault="00750CAC" w:rsidP="00C52A0A">
      <w:pPr>
        <w:rPr>
          <w:szCs w:val="21"/>
        </w:rPr>
      </w:pPr>
    </w:p>
    <w:p w:rsidR="00750CAC" w:rsidRDefault="00750CAC" w:rsidP="00C52A0A">
      <w:pPr>
        <w:rPr>
          <w:szCs w:val="21"/>
        </w:rPr>
      </w:pPr>
    </w:p>
    <w:p w:rsidR="00750CAC" w:rsidRDefault="008D5B08" w:rsidP="00C52A0A">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1pt;margin-top:0;width:467.25pt;height:0;z-index:251660288" o:connectortype="straight"/>
        </w:pict>
      </w:r>
    </w:p>
    <w:p w:rsidR="00750CAC" w:rsidRDefault="00750CAC" w:rsidP="00C52A0A">
      <w:pPr>
        <w:rPr>
          <w:szCs w:val="21"/>
        </w:rPr>
      </w:pPr>
    </w:p>
    <w:p w:rsidR="00750CAC" w:rsidRDefault="008D5B08" w:rsidP="00C52A0A">
      <w:pPr>
        <w:rPr>
          <w:szCs w:val="21"/>
        </w:rPr>
      </w:pPr>
      <w:r>
        <w:rPr>
          <w:noProof/>
          <w:szCs w:val="21"/>
        </w:rPr>
        <w:pict>
          <v:shape id="_x0000_s1027" type="#_x0000_t32" style="position:absolute;left:0;text-align:left;margin-left:21pt;margin-top:0;width:467.25pt;height:0;z-index:251661312" o:connectortype="straight"/>
        </w:pict>
      </w:r>
    </w:p>
    <w:p w:rsidR="00750CAC" w:rsidRDefault="00750CAC" w:rsidP="00C52A0A">
      <w:pPr>
        <w:rPr>
          <w:szCs w:val="21"/>
        </w:rPr>
      </w:pPr>
      <w:r>
        <w:rPr>
          <w:rFonts w:hint="eastAsia"/>
          <w:szCs w:val="21"/>
        </w:rPr>
        <w:t>２．分業の意味と工場制手工業について、説明してください。</w:t>
      </w:r>
    </w:p>
    <w:p w:rsidR="00750CAC" w:rsidRDefault="00750CAC" w:rsidP="00C52A0A">
      <w:pPr>
        <w:rPr>
          <w:szCs w:val="21"/>
        </w:rPr>
      </w:pPr>
    </w:p>
    <w:p w:rsidR="00750CAC" w:rsidRDefault="00750CAC" w:rsidP="00C52A0A">
      <w:pPr>
        <w:rPr>
          <w:szCs w:val="21"/>
        </w:rPr>
      </w:pPr>
    </w:p>
    <w:p w:rsidR="00750CAC" w:rsidRDefault="008D5B08" w:rsidP="00C52A0A">
      <w:pPr>
        <w:rPr>
          <w:szCs w:val="21"/>
        </w:rPr>
      </w:pPr>
      <w:r>
        <w:rPr>
          <w:noProof/>
          <w:szCs w:val="21"/>
        </w:rPr>
        <w:pict>
          <v:shape id="_x0000_s1028" type="#_x0000_t32" style="position:absolute;left:0;text-align:left;margin-left:26.25pt;margin-top:0;width:462pt;height:0;z-index:251662336" o:connectortype="straight"/>
        </w:pict>
      </w:r>
    </w:p>
    <w:p w:rsidR="00750CAC" w:rsidRDefault="008D5B08" w:rsidP="00C52A0A">
      <w:pPr>
        <w:rPr>
          <w:szCs w:val="21"/>
        </w:rPr>
      </w:pPr>
      <w:r>
        <w:rPr>
          <w:noProof/>
          <w:szCs w:val="21"/>
        </w:rPr>
        <w:pict>
          <v:shape id="_x0000_s1029" type="#_x0000_t32" style="position:absolute;left:0;text-align:left;margin-left:26.25pt;margin-top:18pt;width:462pt;height:0;z-index:251663360" o:connectortype="straight"/>
        </w:pict>
      </w:r>
      <w:r w:rsidR="00750CAC">
        <w:rPr>
          <w:szCs w:val="21"/>
        </w:rPr>
        <w:t xml:space="preserve">　</w:t>
      </w:r>
    </w:p>
    <w:p w:rsidR="00750CAC" w:rsidRDefault="00750CAC" w:rsidP="00C52A0A">
      <w:pPr>
        <w:rPr>
          <w:szCs w:val="21"/>
        </w:rPr>
      </w:pPr>
    </w:p>
    <w:p w:rsidR="00750CAC" w:rsidRDefault="008D5B08" w:rsidP="00C52A0A">
      <w:pPr>
        <w:rPr>
          <w:szCs w:val="21"/>
        </w:rPr>
      </w:pPr>
      <w:r>
        <w:rPr>
          <w:noProof/>
          <w:szCs w:val="21"/>
        </w:rPr>
        <w:pict>
          <v:shape id="_x0000_s1032" type="#_x0000_t32" style="position:absolute;left:0;text-align:left;margin-left:5.25pt;margin-top:108pt;width:483pt;height:0;z-index:251666432" o:connectortype="straight" strokeweight="2.25pt"/>
        </w:pict>
      </w:r>
      <w:r>
        <w:rPr>
          <w:noProof/>
          <w:szCs w:val="21"/>
        </w:rPr>
        <w:pict>
          <v:shape id="_x0000_s1031" type="#_x0000_t32" style="position:absolute;left:0;text-align:left;margin-left:26.25pt;margin-top:90pt;width:456.75pt;height:0;z-index:251665408" o:connectortype="straight"/>
        </w:pict>
      </w:r>
      <w:r>
        <w:rPr>
          <w:noProof/>
          <w:szCs w:val="21"/>
        </w:rPr>
        <w:pict>
          <v:shape id="_x0000_s1030" type="#_x0000_t32" style="position:absolute;left:0;text-align:left;margin-left:26.25pt;margin-top:54pt;width:462pt;height:0;z-index:251664384" o:connectortype="straight"/>
        </w:pict>
      </w:r>
      <w:r w:rsidR="00750CAC">
        <w:rPr>
          <w:rFonts w:hint="eastAsia"/>
          <w:szCs w:val="21"/>
        </w:rPr>
        <w:t>３．測量を禁止していた幕府から、伊能忠敬はどうやって許可を取ったのですか。説明してください。</w:t>
      </w:r>
    </w:p>
    <w:p w:rsidR="00750CAC" w:rsidRDefault="00750CAC" w:rsidP="00C52A0A">
      <w:pPr>
        <w:rPr>
          <w:szCs w:val="21"/>
        </w:rPr>
      </w:pPr>
      <w:r>
        <w:rPr>
          <w:rFonts w:hint="eastAsia"/>
          <w:szCs w:val="21"/>
        </w:rPr>
        <w:t xml:space="preserve">　</w:t>
      </w:r>
    </w:p>
    <w:p w:rsidR="00750CAC" w:rsidRDefault="00750CAC" w:rsidP="00C52A0A">
      <w:pPr>
        <w:rPr>
          <w:szCs w:val="21"/>
        </w:rPr>
      </w:pPr>
    </w:p>
    <w:p w:rsidR="00750CAC" w:rsidRDefault="00750CAC" w:rsidP="00C52A0A">
      <w:pPr>
        <w:rPr>
          <w:szCs w:val="21"/>
        </w:rPr>
      </w:pPr>
    </w:p>
    <w:p w:rsidR="00750CAC" w:rsidRDefault="00750CAC" w:rsidP="00C52A0A">
      <w:pPr>
        <w:rPr>
          <w:szCs w:val="21"/>
        </w:rPr>
      </w:pPr>
    </w:p>
    <w:p w:rsidR="00750CAC" w:rsidRDefault="00750CAC" w:rsidP="00C52A0A">
      <w:pPr>
        <w:rPr>
          <w:szCs w:val="21"/>
        </w:rPr>
      </w:pPr>
    </w:p>
    <w:p w:rsidR="00750CAC" w:rsidRPr="00750CAC" w:rsidRDefault="00750CAC" w:rsidP="00C52A0A">
      <w:pPr>
        <w:rPr>
          <w:sz w:val="40"/>
          <w:szCs w:val="40"/>
        </w:rPr>
      </w:pPr>
      <w:r w:rsidRPr="00750CAC">
        <w:rPr>
          <w:rFonts w:hint="eastAsia"/>
          <w:sz w:val="40"/>
          <w:szCs w:val="40"/>
        </w:rPr>
        <w:t>解答</w:t>
      </w:r>
    </w:p>
    <w:p w:rsidR="00750CAC" w:rsidRDefault="00750CAC" w:rsidP="00E3680C">
      <w:pPr>
        <w:ind w:left="420" w:hangingChars="200" w:hanging="420"/>
        <w:rPr>
          <w:szCs w:val="21"/>
        </w:rPr>
      </w:pPr>
      <w:r>
        <w:rPr>
          <w:rFonts w:hint="eastAsia"/>
          <w:szCs w:val="21"/>
        </w:rPr>
        <w:t>１．</w:t>
      </w:r>
      <w:r w:rsidR="00F46B25">
        <w:rPr>
          <w:rFonts w:hint="eastAsia"/>
          <w:szCs w:val="21"/>
        </w:rPr>
        <w:t xml:space="preserve"> </w:t>
      </w:r>
      <w:r w:rsidR="00F46B25">
        <w:rPr>
          <w:rFonts w:hint="eastAsia"/>
          <w:szCs w:val="21"/>
        </w:rPr>
        <w:t>たくさんの土地を持っている農民を地主といいます。地主は</w:t>
      </w:r>
      <w:r w:rsidR="00E3680C">
        <w:rPr>
          <w:rFonts w:hint="eastAsia"/>
          <w:szCs w:val="21"/>
        </w:rPr>
        <w:t>土地を小作人</w:t>
      </w:r>
      <w:r w:rsidR="00F46B25">
        <w:rPr>
          <w:rFonts w:hint="eastAsia"/>
          <w:szCs w:val="21"/>
        </w:rPr>
        <w:t>（土地を持っていない農民のこと）</w:t>
      </w:r>
      <w:r w:rsidR="00E3680C">
        <w:rPr>
          <w:rFonts w:hint="eastAsia"/>
          <w:szCs w:val="21"/>
        </w:rPr>
        <w:t>に貸し</w:t>
      </w:r>
      <w:r w:rsidR="00F46B25">
        <w:rPr>
          <w:rFonts w:hint="eastAsia"/>
          <w:szCs w:val="21"/>
        </w:rPr>
        <w:t>て、小作料を取っていました。そのため、地主は大変お金持ちでしたが、小作人はたいへん貧しかったのです。</w:t>
      </w:r>
    </w:p>
    <w:p w:rsidR="00750CAC" w:rsidRPr="00E3680C" w:rsidRDefault="00750CAC" w:rsidP="00C52A0A">
      <w:pPr>
        <w:rPr>
          <w:szCs w:val="21"/>
        </w:rPr>
      </w:pPr>
    </w:p>
    <w:p w:rsidR="00750CAC" w:rsidRDefault="00E3680C" w:rsidP="00E3680C">
      <w:pPr>
        <w:ind w:left="420" w:hangingChars="200" w:hanging="420"/>
        <w:rPr>
          <w:szCs w:val="21"/>
        </w:rPr>
      </w:pPr>
      <w:r>
        <w:rPr>
          <w:rFonts w:hint="eastAsia"/>
          <w:szCs w:val="21"/>
        </w:rPr>
        <w:t>２．分業とは、作業を分担して仕事をすることです。一人ですべての仕事をするよりも、作業を分担する方が仕事が早いのです。また、工場に人々を集めて、分業によって仕事をさせる方法を工場制手工業といいます。</w:t>
      </w:r>
    </w:p>
    <w:p w:rsidR="00E3680C" w:rsidRDefault="00E3680C" w:rsidP="00E3680C">
      <w:pPr>
        <w:ind w:left="420" w:hangingChars="200" w:hanging="420"/>
        <w:rPr>
          <w:szCs w:val="21"/>
        </w:rPr>
      </w:pPr>
    </w:p>
    <w:p w:rsidR="00E3680C" w:rsidRDefault="00E3680C" w:rsidP="00E3680C">
      <w:pPr>
        <w:ind w:left="420" w:hangingChars="200" w:hanging="420"/>
        <w:rPr>
          <w:szCs w:val="21"/>
        </w:rPr>
      </w:pPr>
      <w:r>
        <w:rPr>
          <w:rFonts w:hint="eastAsia"/>
          <w:szCs w:val="21"/>
        </w:rPr>
        <w:t>３．伊能忠敬は、ロシアやイギリスが日本の近くまで来て、日本の様子をうかがっているので、日本を守るためにも正確な日本の地図を早く作る必要があると幕府に説明しました。この要求が認められたため、日本地図をつくりはじめたのです。</w:t>
      </w:r>
    </w:p>
    <w:p w:rsidR="000D777E" w:rsidRDefault="000D777E" w:rsidP="00E3680C">
      <w:pPr>
        <w:ind w:left="420" w:hangingChars="200" w:hanging="420"/>
        <w:rPr>
          <w:szCs w:val="21"/>
        </w:rPr>
      </w:pPr>
    </w:p>
    <w:p w:rsidR="000D777E" w:rsidRDefault="000D777E" w:rsidP="00E3680C">
      <w:pPr>
        <w:ind w:left="420" w:hangingChars="200" w:hanging="420"/>
        <w:rPr>
          <w:szCs w:val="21"/>
        </w:rPr>
      </w:pPr>
    </w:p>
    <w:p w:rsidR="000D777E" w:rsidRDefault="000D777E" w:rsidP="00E3680C">
      <w:pPr>
        <w:ind w:left="420" w:hangingChars="200" w:hanging="420"/>
        <w:rPr>
          <w:szCs w:val="21"/>
        </w:rPr>
      </w:pPr>
      <w:r>
        <w:rPr>
          <w:rFonts w:hint="eastAsia"/>
          <w:szCs w:val="21"/>
        </w:rPr>
        <w:t>今日の歴史はいかがでしたか</w:t>
      </w:r>
    </w:p>
    <w:p w:rsidR="000D777E" w:rsidRDefault="000D777E" w:rsidP="00E3680C">
      <w:pPr>
        <w:ind w:left="420" w:hangingChars="200" w:hanging="420"/>
        <w:rPr>
          <w:szCs w:val="21"/>
        </w:rPr>
      </w:pPr>
      <w:r>
        <w:rPr>
          <w:rFonts w:hint="eastAsia"/>
          <w:szCs w:val="21"/>
        </w:rPr>
        <w:t>次の時間から、いよいよ江戸の三大改革を勉強します。</w:t>
      </w:r>
    </w:p>
    <w:p w:rsidR="000D777E" w:rsidRPr="000D777E" w:rsidRDefault="00A361C5" w:rsidP="00E3680C">
      <w:pPr>
        <w:ind w:left="420" w:hangingChars="200" w:hanging="420"/>
        <w:rPr>
          <w:szCs w:val="21"/>
        </w:rPr>
      </w:pPr>
      <w:r>
        <w:rPr>
          <w:rFonts w:hint="eastAsia"/>
          <w:szCs w:val="21"/>
        </w:rPr>
        <w:t>では今日はこのへんで終わります。お疲れ様でした。</w:t>
      </w:r>
    </w:p>
    <w:p w:rsidR="000D777E" w:rsidRDefault="000D777E" w:rsidP="00E3680C">
      <w:pPr>
        <w:ind w:left="420" w:hangingChars="200" w:hanging="420"/>
        <w:rPr>
          <w:szCs w:val="21"/>
        </w:rPr>
      </w:pPr>
    </w:p>
    <w:p w:rsidR="000D777E" w:rsidRDefault="000D777E" w:rsidP="00E3680C">
      <w:pPr>
        <w:ind w:left="420" w:hangingChars="200" w:hanging="420"/>
        <w:rPr>
          <w:szCs w:val="21"/>
        </w:rPr>
      </w:pPr>
    </w:p>
    <w:p w:rsidR="00750CAC" w:rsidRDefault="00750CAC" w:rsidP="00C52A0A">
      <w:pPr>
        <w:rPr>
          <w:szCs w:val="21"/>
        </w:rPr>
      </w:pPr>
    </w:p>
    <w:p w:rsidR="00750CAC" w:rsidRDefault="00750CAC" w:rsidP="00C52A0A">
      <w:pPr>
        <w:rPr>
          <w:szCs w:val="21"/>
        </w:rPr>
      </w:pPr>
    </w:p>
    <w:p w:rsidR="00750CAC" w:rsidRDefault="00750CAC" w:rsidP="00C52A0A">
      <w:pPr>
        <w:rPr>
          <w:szCs w:val="21"/>
        </w:rPr>
      </w:pPr>
    </w:p>
    <w:p w:rsidR="00750CAC" w:rsidRDefault="00750CAC" w:rsidP="00C52A0A">
      <w:pPr>
        <w:rPr>
          <w:szCs w:val="21"/>
        </w:rPr>
      </w:pPr>
    </w:p>
    <w:p w:rsidR="00750CAC" w:rsidRDefault="00750CAC" w:rsidP="00C52A0A">
      <w:pPr>
        <w:rPr>
          <w:szCs w:val="21"/>
        </w:rPr>
      </w:pPr>
    </w:p>
    <w:p w:rsidR="00750CAC" w:rsidRPr="00E65A47" w:rsidRDefault="00750CAC" w:rsidP="00C52A0A">
      <w:pPr>
        <w:rPr>
          <w:szCs w:val="21"/>
        </w:rPr>
      </w:pPr>
    </w:p>
    <w:sectPr w:rsidR="00750CAC" w:rsidRPr="00E65A47" w:rsidSect="00E65A4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1D3" w:rsidRDefault="00C711D3" w:rsidP="00C86CB0">
      <w:r>
        <w:separator/>
      </w:r>
    </w:p>
  </w:endnote>
  <w:endnote w:type="continuationSeparator" w:id="0">
    <w:p w:rsidR="00C711D3" w:rsidRDefault="00C711D3" w:rsidP="00C86CB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1D3" w:rsidRDefault="00C711D3" w:rsidP="00C86CB0">
      <w:r>
        <w:separator/>
      </w:r>
    </w:p>
  </w:footnote>
  <w:footnote w:type="continuationSeparator" w:id="0">
    <w:p w:rsidR="00C711D3" w:rsidRDefault="00C711D3" w:rsidP="00C86C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5A47"/>
    <w:rsid w:val="00065768"/>
    <w:rsid w:val="000A4A8E"/>
    <w:rsid w:val="000D777E"/>
    <w:rsid w:val="001E372D"/>
    <w:rsid w:val="00393E8E"/>
    <w:rsid w:val="003C3CFE"/>
    <w:rsid w:val="00462685"/>
    <w:rsid w:val="00535520"/>
    <w:rsid w:val="0057436B"/>
    <w:rsid w:val="005A72EC"/>
    <w:rsid w:val="005C72FF"/>
    <w:rsid w:val="006138FE"/>
    <w:rsid w:val="006249F6"/>
    <w:rsid w:val="006A60DC"/>
    <w:rsid w:val="006F1A5D"/>
    <w:rsid w:val="006F2A66"/>
    <w:rsid w:val="00750CAC"/>
    <w:rsid w:val="00864F81"/>
    <w:rsid w:val="008A7231"/>
    <w:rsid w:val="008D5B08"/>
    <w:rsid w:val="00901D22"/>
    <w:rsid w:val="009C0F33"/>
    <w:rsid w:val="00A361C5"/>
    <w:rsid w:val="00A42933"/>
    <w:rsid w:val="00AA0B39"/>
    <w:rsid w:val="00B272B7"/>
    <w:rsid w:val="00C52A0A"/>
    <w:rsid w:val="00C711D3"/>
    <w:rsid w:val="00C84A9F"/>
    <w:rsid w:val="00C86CB0"/>
    <w:rsid w:val="00D44382"/>
    <w:rsid w:val="00D45117"/>
    <w:rsid w:val="00DA77D0"/>
    <w:rsid w:val="00E229B3"/>
    <w:rsid w:val="00E3680C"/>
    <w:rsid w:val="00E65A47"/>
    <w:rsid w:val="00E943F7"/>
    <w:rsid w:val="00EE5107"/>
    <w:rsid w:val="00F46B25"/>
    <w:rsid w:val="00FB33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colormenu v:ext="edit" strokecolor="none [3213]"/>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B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E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3E8E"/>
    <w:rPr>
      <w:rFonts w:asciiTheme="majorHAnsi" w:eastAsiaTheme="majorEastAsia" w:hAnsiTheme="majorHAnsi" w:cstheme="majorBidi"/>
      <w:sz w:val="18"/>
      <w:szCs w:val="18"/>
    </w:rPr>
  </w:style>
  <w:style w:type="paragraph" w:styleId="a5">
    <w:name w:val="header"/>
    <w:basedOn w:val="a"/>
    <w:link w:val="a6"/>
    <w:uiPriority w:val="99"/>
    <w:semiHidden/>
    <w:unhideWhenUsed/>
    <w:rsid w:val="00C86CB0"/>
    <w:pPr>
      <w:tabs>
        <w:tab w:val="center" w:pos="4252"/>
        <w:tab w:val="right" w:pos="8504"/>
      </w:tabs>
      <w:snapToGrid w:val="0"/>
    </w:pPr>
  </w:style>
  <w:style w:type="character" w:customStyle="1" w:styleId="a6">
    <w:name w:val="ヘッダー (文字)"/>
    <w:basedOn w:val="a0"/>
    <w:link w:val="a5"/>
    <w:uiPriority w:val="99"/>
    <w:semiHidden/>
    <w:rsid w:val="00C86CB0"/>
  </w:style>
  <w:style w:type="paragraph" w:styleId="a7">
    <w:name w:val="footer"/>
    <w:basedOn w:val="a"/>
    <w:link w:val="a8"/>
    <w:uiPriority w:val="99"/>
    <w:semiHidden/>
    <w:unhideWhenUsed/>
    <w:rsid w:val="00C86CB0"/>
    <w:pPr>
      <w:tabs>
        <w:tab w:val="center" w:pos="4252"/>
        <w:tab w:val="right" w:pos="8504"/>
      </w:tabs>
      <w:snapToGrid w:val="0"/>
    </w:pPr>
  </w:style>
  <w:style w:type="character" w:customStyle="1" w:styleId="a8">
    <w:name w:val="フッター (文字)"/>
    <w:basedOn w:val="a0"/>
    <w:link w:val="a7"/>
    <w:uiPriority w:val="99"/>
    <w:semiHidden/>
    <w:rsid w:val="00C86C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2020-05-31T22:49:00Z</dcterms:created>
  <dcterms:modified xsi:type="dcterms:W3CDTF">2020-12-13T00:03:00Z</dcterms:modified>
</cp:coreProperties>
</file>